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webextensions/taskpanes.xml" ContentType="application/vnd.ms-office.webextensiontaskpanes+xml"/>
  <Override PartName="/word/webextensions/webextension1.xml" ContentType="application/vnd.ms-office.webextension+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0"/>
      </w:tblGrid>
      <w:tr w:rsidR="00233245" w:rsidRPr="00233245" w14:paraId="69E2EEF4" w14:textId="77777777" w:rsidTr="00126655">
        <w:tc>
          <w:tcPr>
            <w:tcW w:w="9010" w:type="dxa"/>
          </w:tcPr>
          <w:p w14:paraId="4FAEFB02" w14:textId="28C6CB09" w:rsidR="0017674C" w:rsidRPr="00233245" w:rsidRDefault="0017674C" w:rsidP="00126655">
            <w:pPr>
              <w:jc w:val="center"/>
              <w:rPr>
                <w:rFonts w:ascii="Arial" w:hAnsi="Arial" w:cs="Arial"/>
                <w:b/>
                <w:bCs/>
                <w:sz w:val="36"/>
                <w:szCs w:val="36"/>
              </w:rPr>
            </w:pPr>
            <w:r w:rsidRPr="00233245">
              <w:rPr>
                <w:rFonts w:ascii="Arial" w:hAnsi="Arial" w:cs="Arial"/>
                <w:b/>
                <w:bCs/>
                <w:sz w:val="36"/>
                <w:szCs w:val="36"/>
              </w:rPr>
              <w:t xml:space="preserve">Beds SU Policy Ideal: </w:t>
            </w:r>
            <w:r w:rsidR="00450576" w:rsidRPr="00233245">
              <w:rPr>
                <w:rFonts w:ascii="Arial" w:hAnsi="Arial" w:cs="Arial"/>
                <w:b/>
                <w:bCs/>
                <w:sz w:val="36"/>
                <w:szCs w:val="36"/>
              </w:rPr>
              <w:t xml:space="preserve">More </w:t>
            </w:r>
            <w:r w:rsidR="00B233A2" w:rsidRPr="00233245">
              <w:rPr>
                <w:rFonts w:ascii="Arial" w:hAnsi="Arial" w:cs="Arial"/>
                <w:b/>
                <w:bCs/>
                <w:sz w:val="36"/>
                <w:szCs w:val="36"/>
              </w:rPr>
              <w:t>representation</w:t>
            </w:r>
            <w:r w:rsidR="00450576" w:rsidRPr="00233245">
              <w:rPr>
                <w:rFonts w:ascii="Arial" w:hAnsi="Arial" w:cs="Arial"/>
                <w:b/>
                <w:bCs/>
                <w:sz w:val="36"/>
                <w:szCs w:val="36"/>
              </w:rPr>
              <w:t xml:space="preserve"> for black students – as well as a designated BME scheme – </w:t>
            </w:r>
            <w:r w:rsidR="006F7B4E" w:rsidRPr="00233245">
              <w:rPr>
                <w:rFonts w:ascii="Arial" w:hAnsi="Arial" w:cs="Arial"/>
                <w:b/>
                <w:bCs/>
                <w:sz w:val="36"/>
                <w:szCs w:val="36"/>
              </w:rPr>
              <w:t xml:space="preserve">in </w:t>
            </w:r>
            <w:r w:rsidR="00450576" w:rsidRPr="00233245">
              <w:rPr>
                <w:rFonts w:ascii="Arial" w:hAnsi="Arial" w:cs="Arial"/>
                <w:b/>
                <w:bCs/>
                <w:sz w:val="36"/>
                <w:szCs w:val="36"/>
              </w:rPr>
              <w:t xml:space="preserve">Beds </w:t>
            </w:r>
            <w:r w:rsidR="006F7B4E" w:rsidRPr="00233245">
              <w:rPr>
                <w:rFonts w:ascii="Arial" w:hAnsi="Arial" w:cs="Arial"/>
                <w:b/>
                <w:bCs/>
                <w:sz w:val="36"/>
                <w:szCs w:val="36"/>
              </w:rPr>
              <w:t>student support services</w:t>
            </w:r>
            <w:r w:rsidRPr="00233245">
              <w:rPr>
                <w:rFonts w:ascii="Arial" w:hAnsi="Arial" w:cs="Arial"/>
                <w:b/>
                <w:bCs/>
                <w:sz w:val="36"/>
                <w:szCs w:val="36"/>
              </w:rPr>
              <w:t xml:space="preserve"> </w:t>
            </w:r>
          </w:p>
          <w:p w14:paraId="06E0672D" w14:textId="77777777" w:rsidR="0017674C" w:rsidRPr="00233245" w:rsidRDefault="0017674C" w:rsidP="00126655">
            <w:pPr>
              <w:jc w:val="center"/>
              <w:rPr>
                <w:rFonts w:ascii="Arial" w:hAnsi="Arial" w:cs="Arial"/>
                <w:b/>
                <w:bCs/>
              </w:rPr>
            </w:pPr>
          </w:p>
        </w:tc>
      </w:tr>
      <w:tr w:rsidR="00233245" w:rsidRPr="00233245" w14:paraId="694F1341" w14:textId="77777777" w:rsidTr="00126655">
        <w:tc>
          <w:tcPr>
            <w:tcW w:w="9010" w:type="dxa"/>
            <w:tcBorders>
              <w:bottom w:val="single" w:sz="4" w:space="0" w:color="auto"/>
            </w:tcBorders>
          </w:tcPr>
          <w:p w14:paraId="282D34CB" w14:textId="37A0EE8B" w:rsidR="0017674C" w:rsidRPr="00233245" w:rsidRDefault="0017674C" w:rsidP="00437241">
            <w:pPr>
              <w:pStyle w:val="NormalWeb"/>
              <w:rPr>
                <w:rFonts w:ascii="Arial" w:hAnsi="Arial" w:cs="Arial"/>
                <w:i/>
                <w:iCs/>
              </w:rPr>
            </w:pPr>
            <w:r w:rsidRPr="00233245">
              <w:rPr>
                <w:rFonts w:ascii="Arial" w:hAnsi="Arial" w:cs="Arial"/>
                <w:b/>
                <w:bCs/>
                <w:i/>
                <w:iCs/>
                <w:sz w:val="32"/>
                <w:szCs w:val="32"/>
              </w:rPr>
              <w:t>Beds SU believes</w:t>
            </w:r>
            <w:r w:rsidRPr="00233245">
              <w:rPr>
                <w:rFonts w:ascii="Arial" w:hAnsi="Arial" w:cs="Arial"/>
                <w:i/>
                <w:iCs/>
              </w:rPr>
              <w:t xml:space="preserve"> </w:t>
            </w:r>
            <w:r w:rsidR="009E65F4" w:rsidRPr="00233245">
              <w:rPr>
                <w:rFonts w:ascii="Arial" w:hAnsi="Arial" w:cs="Arial"/>
                <w:i/>
                <w:iCs/>
              </w:rPr>
              <w:t>that</w:t>
            </w:r>
            <w:r w:rsidR="00437241" w:rsidRPr="00233245">
              <w:rPr>
                <w:rFonts w:ascii="Arial" w:hAnsi="Arial" w:cs="Arial"/>
                <w:i/>
                <w:iCs/>
              </w:rPr>
              <w:t xml:space="preserve"> </w:t>
            </w:r>
            <w:r w:rsidR="009E65F4" w:rsidRPr="00233245">
              <w:rPr>
                <w:rFonts w:ascii="Arial" w:hAnsi="Arial" w:cs="Arial"/>
                <w:i/>
                <w:iCs/>
              </w:rPr>
              <w:t xml:space="preserve">the UoB should commit to implementing a designated BME scheme </w:t>
            </w:r>
            <w:r w:rsidR="00BD1DFE" w:rsidRPr="00233245">
              <w:rPr>
                <w:rFonts w:ascii="Arial" w:hAnsi="Arial" w:cs="Arial"/>
                <w:i/>
                <w:iCs/>
              </w:rPr>
              <w:t xml:space="preserve">within its student support service, as well as commit to hiring black staff </w:t>
            </w:r>
            <w:r w:rsidR="00437241" w:rsidRPr="00233245">
              <w:rPr>
                <w:rFonts w:ascii="Arial" w:hAnsi="Arial" w:cs="Arial"/>
                <w:i/>
                <w:iCs/>
              </w:rPr>
              <w:t>to</w:t>
            </w:r>
            <w:r w:rsidR="00BD1DFE" w:rsidRPr="00233245">
              <w:rPr>
                <w:rFonts w:ascii="Arial" w:hAnsi="Arial" w:cs="Arial"/>
                <w:i/>
                <w:iCs/>
              </w:rPr>
              <w:t xml:space="preserve"> ensure </w:t>
            </w:r>
            <w:r w:rsidR="002963B7" w:rsidRPr="00233245">
              <w:rPr>
                <w:rFonts w:ascii="Arial" w:hAnsi="Arial" w:cs="Arial"/>
                <w:i/>
                <w:iCs/>
              </w:rPr>
              <w:t xml:space="preserve">that </w:t>
            </w:r>
            <w:r w:rsidR="00BD1DFE" w:rsidRPr="00233245">
              <w:rPr>
                <w:rFonts w:ascii="Arial" w:hAnsi="Arial" w:cs="Arial"/>
                <w:i/>
                <w:iCs/>
              </w:rPr>
              <w:t>black UoB students feel adequately represented</w:t>
            </w:r>
            <w:r w:rsidR="002963B7" w:rsidRPr="00233245">
              <w:rPr>
                <w:rFonts w:ascii="Arial" w:hAnsi="Arial" w:cs="Arial"/>
                <w:i/>
                <w:iCs/>
              </w:rPr>
              <w:t xml:space="preserve"> in a space that often alienates them</w:t>
            </w:r>
            <w:r w:rsidR="00AF6856" w:rsidRPr="00233245">
              <w:rPr>
                <w:rFonts w:ascii="Arial" w:hAnsi="Arial" w:cs="Arial"/>
                <w:i/>
                <w:iCs/>
              </w:rPr>
              <w:t xml:space="preserve">. </w:t>
            </w:r>
          </w:p>
        </w:tc>
      </w:tr>
      <w:tr w:rsidR="00233245" w:rsidRPr="00233245" w14:paraId="2B421195" w14:textId="77777777" w:rsidTr="00126655">
        <w:trPr>
          <w:trHeight w:val="3760"/>
        </w:trPr>
        <w:tc>
          <w:tcPr>
            <w:tcW w:w="9010" w:type="dxa"/>
            <w:tcBorders>
              <w:top w:val="single" w:sz="4" w:space="0" w:color="auto"/>
              <w:left w:val="single" w:sz="4" w:space="0" w:color="auto"/>
              <w:bottom w:val="single" w:sz="4" w:space="0" w:color="auto"/>
              <w:right w:val="single" w:sz="4" w:space="0" w:color="auto"/>
            </w:tcBorders>
          </w:tcPr>
          <w:p w14:paraId="19A297B5" w14:textId="77777777" w:rsidR="0017674C" w:rsidRPr="00233245" w:rsidRDefault="0017674C" w:rsidP="00126655">
            <w:pPr>
              <w:rPr>
                <w:rFonts w:ascii="Arial" w:hAnsi="Arial" w:cs="Arial"/>
                <w:b/>
                <w:bCs/>
                <w:sz w:val="32"/>
                <w:szCs w:val="32"/>
              </w:rPr>
            </w:pPr>
            <w:r w:rsidRPr="00233245">
              <w:rPr>
                <w:rFonts w:ascii="Arial" w:hAnsi="Arial" w:cs="Arial"/>
                <w:b/>
                <w:bCs/>
                <w:sz w:val="32"/>
                <w:szCs w:val="32"/>
              </w:rPr>
              <w:t>What are the facts?</w:t>
            </w:r>
          </w:p>
          <w:p w14:paraId="1D317C28" w14:textId="4B90792F" w:rsidR="00AF02D3" w:rsidRPr="00233245" w:rsidRDefault="0017674C" w:rsidP="00126655">
            <w:pPr>
              <w:jc w:val="both"/>
              <w:rPr>
                <w:rFonts w:ascii="Arial" w:hAnsi="Arial" w:cs="Arial"/>
              </w:rPr>
            </w:pPr>
            <w:r w:rsidRPr="00233245">
              <w:rPr>
                <w:rFonts w:ascii="Arial" w:hAnsi="Arial" w:cs="Arial"/>
              </w:rPr>
              <w:t>A student has recently made the SU aware of diversity concerns within the student support team at the University of Bedfordshire</w:t>
            </w:r>
            <w:r w:rsidR="00AF02D3" w:rsidRPr="00233245">
              <w:rPr>
                <w:rFonts w:ascii="Arial" w:hAnsi="Arial" w:cs="Arial"/>
              </w:rPr>
              <w:t xml:space="preserve">, particularly a lack of </w:t>
            </w:r>
            <w:r w:rsidR="00CC7B14" w:rsidRPr="00233245">
              <w:rPr>
                <w:rFonts w:ascii="Arial" w:hAnsi="Arial" w:cs="Arial"/>
              </w:rPr>
              <w:t>black staff available on the counselling team.</w:t>
            </w:r>
            <w:r w:rsidR="00330C6F" w:rsidRPr="00233245">
              <w:rPr>
                <w:rFonts w:ascii="Arial" w:hAnsi="Arial" w:cs="Arial"/>
              </w:rPr>
              <w:t xml:space="preserve"> </w:t>
            </w:r>
            <w:r w:rsidR="00AF02D3" w:rsidRPr="00233245">
              <w:rPr>
                <w:rFonts w:ascii="Arial" w:hAnsi="Arial" w:cs="Arial"/>
              </w:rPr>
              <w:t>As it currently stands, the University of Bed</w:t>
            </w:r>
            <w:r w:rsidR="00CC7B14" w:rsidRPr="00233245">
              <w:rPr>
                <w:rFonts w:ascii="Arial" w:hAnsi="Arial" w:cs="Arial"/>
              </w:rPr>
              <w:t xml:space="preserve">fordshire </w:t>
            </w:r>
            <w:r w:rsidR="00ED7FF0" w:rsidRPr="00233245">
              <w:rPr>
                <w:rFonts w:ascii="Arial" w:hAnsi="Arial" w:cs="Arial"/>
              </w:rPr>
              <w:t xml:space="preserve">student support team is comprised of the following staff demographics: </w:t>
            </w:r>
            <w:r w:rsidR="00330C6F" w:rsidRPr="00233245">
              <w:rPr>
                <w:rFonts w:ascii="Arial" w:hAnsi="Arial" w:cs="Arial"/>
              </w:rPr>
              <w:t>2 White females and 1 Asian female</w:t>
            </w:r>
            <w:r w:rsidR="00AE4FCD" w:rsidRPr="00233245">
              <w:rPr>
                <w:rFonts w:ascii="Arial" w:hAnsi="Arial" w:cs="Arial"/>
              </w:rPr>
              <w:t xml:space="preserve"> </w:t>
            </w:r>
            <w:r w:rsidR="00330C6F" w:rsidRPr="00233245">
              <w:rPr>
                <w:rFonts w:ascii="Arial" w:hAnsi="Arial" w:cs="Arial"/>
              </w:rPr>
              <w:t xml:space="preserve">on the counselling team, as well as 1 White female and 1 Asian female on the Mental Health support team. </w:t>
            </w:r>
          </w:p>
          <w:p w14:paraId="1D48EA65" w14:textId="1154F6AB" w:rsidR="00330C6F" w:rsidRPr="00233245" w:rsidRDefault="00330C6F" w:rsidP="00126655">
            <w:pPr>
              <w:jc w:val="both"/>
              <w:rPr>
                <w:rFonts w:ascii="Arial" w:hAnsi="Arial" w:cs="Arial"/>
              </w:rPr>
            </w:pPr>
          </w:p>
          <w:p w14:paraId="0387A6A9" w14:textId="6232CCD7" w:rsidR="00330C6F" w:rsidRPr="00233245" w:rsidRDefault="00AE4FCD" w:rsidP="00126655">
            <w:pPr>
              <w:jc w:val="both"/>
              <w:rPr>
                <w:rFonts w:ascii="Arial" w:hAnsi="Arial" w:cs="Arial"/>
              </w:rPr>
            </w:pPr>
            <w:r w:rsidRPr="00233245">
              <w:rPr>
                <w:rFonts w:ascii="Arial" w:hAnsi="Arial" w:cs="Arial"/>
              </w:rPr>
              <w:t>The issue of mental health or pastoral support and BME communities has gained significant traction in</w:t>
            </w:r>
            <w:r w:rsidR="007A550D" w:rsidRPr="00233245">
              <w:rPr>
                <w:rFonts w:ascii="Arial" w:hAnsi="Arial" w:cs="Arial"/>
              </w:rPr>
              <w:t xml:space="preserve"> the higher education sector in</w:t>
            </w:r>
            <w:r w:rsidRPr="00233245">
              <w:rPr>
                <w:rFonts w:ascii="Arial" w:hAnsi="Arial" w:cs="Arial"/>
              </w:rPr>
              <w:t xml:space="preserve"> recent years, </w:t>
            </w:r>
            <w:r w:rsidR="007A550D" w:rsidRPr="00233245">
              <w:rPr>
                <w:rFonts w:ascii="Arial" w:hAnsi="Arial" w:cs="Arial"/>
              </w:rPr>
              <w:t>owing largely to the tense relationship between ethnicity and mental health. F</w:t>
            </w:r>
            <w:r w:rsidRPr="00233245">
              <w:rPr>
                <w:rFonts w:ascii="Arial" w:hAnsi="Arial" w:cs="Arial"/>
              </w:rPr>
              <w:t>or example, a study</w:t>
            </w:r>
            <w:r w:rsidR="00381998" w:rsidRPr="00233245">
              <w:rPr>
                <w:rStyle w:val="FootnoteReference"/>
                <w:rFonts w:ascii="Arial" w:hAnsi="Arial" w:cs="Arial"/>
              </w:rPr>
              <w:footnoteReference w:id="1"/>
            </w:r>
            <w:r w:rsidRPr="00233245">
              <w:rPr>
                <w:rFonts w:ascii="Arial" w:hAnsi="Arial" w:cs="Arial"/>
              </w:rPr>
              <w:t xml:space="preserve"> by </w:t>
            </w:r>
            <w:r w:rsidR="00330C6F" w:rsidRPr="00233245">
              <w:rPr>
                <w:rFonts w:ascii="Arial" w:hAnsi="Arial" w:cs="Arial"/>
              </w:rPr>
              <w:t>the</w:t>
            </w:r>
            <w:r w:rsidRPr="00233245">
              <w:rPr>
                <w:rFonts w:ascii="Arial" w:hAnsi="Arial" w:cs="Arial"/>
              </w:rPr>
              <w:t xml:space="preserve"> </w:t>
            </w:r>
            <w:r w:rsidR="00330C6F" w:rsidRPr="00233245">
              <w:rPr>
                <w:rFonts w:ascii="Arial" w:hAnsi="Arial" w:cs="Arial"/>
              </w:rPr>
              <w:t>Mental Health Foundation UK</w:t>
            </w:r>
            <w:r w:rsidRPr="00233245">
              <w:rPr>
                <w:rFonts w:ascii="Arial" w:hAnsi="Arial" w:cs="Arial"/>
              </w:rPr>
              <w:t xml:space="preserve"> found that p</w:t>
            </w:r>
            <w:r w:rsidR="006F7B4E" w:rsidRPr="00233245">
              <w:rPr>
                <w:rFonts w:ascii="Arial" w:hAnsi="Arial" w:cs="Arial"/>
              </w:rPr>
              <w:t xml:space="preserve">eople from black and ethnic minority groups living in the UK are: </w:t>
            </w:r>
          </w:p>
          <w:p w14:paraId="4397C580" w14:textId="3C7D7C72" w:rsidR="006F7B4E" w:rsidRPr="00233245" w:rsidRDefault="006F7B4E" w:rsidP="006F7B4E">
            <w:pPr>
              <w:pStyle w:val="ListParagraph"/>
              <w:numPr>
                <w:ilvl w:val="0"/>
                <w:numId w:val="3"/>
              </w:numPr>
              <w:jc w:val="both"/>
              <w:rPr>
                <w:rFonts w:ascii="Arial" w:hAnsi="Arial" w:cs="Arial"/>
              </w:rPr>
            </w:pPr>
            <w:r w:rsidRPr="00233245">
              <w:rPr>
                <w:rFonts w:ascii="Arial" w:hAnsi="Arial" w:cs="Arial"/>
              </w:rPr>
              <w:t>More likely to be diagnosed with mental health problems</w:t>
            </w:r>
          </w:p>
          <w:p w14:paraId="70A7D0A5" w14:textId="481E9A36" w:rsidR="006F7B4E" w:rsidRPr="00233245" w:rsidRDefault="006F7B4E" w:rsidP="006F7B4E">
            <w:pPr>
              <w:pStyle w:val="ListParagraph"/>
              <w:numPr>
                <w:ilvl w:val="0"/>
                <w:numId w:val="3"/>
              </w:numPr>
              <w:jc w:val="both"/>
              <w:rPr>
                <w:rFonts w:ascii="Arial" w:hAnsi="Arial" w:cs="Arial"/>
              </w:rPr>
            </w:pPr>
            <w:r w:rsidRPr="00233245">
              <w:rPr>
                <w:rFonts w:ascii="Arial" w:hAnsi="Arial" w:cs="Arial"/>
              </w:rPr>
              <w:t>More likely to experience a poor outcome from treatment</w:t>
            </w:r>
          </w:p>
          <w:p w14:paraId="3483A693" w14:textId="15F3D9E5" w:rsidR="006F7B4E" w:rsidRPr="00233245" w:rsidRDefault="006F7B4E" w:rsidP="006F7B4E">
            <w:pPr>
              <w:pStyle w:val="ListParagraph"/>
              <w:numPr>
                <w:ilvl w:val="0"/>
                <w:numId w:val="3"/>
              </w:numPr>
              <w:jc w:val="both"/>
              <w:rPr>
                <w:rFonts w:ascii="Arial" w:hAnsi="Arial" w:cs="Arial"/>
              </w:rPr>
            </w:pPr>
            <w:r w:rsidRPr="00233245">
              <w:rPr>
                <w:rFonts w:ascii="Arial" w:hAnsi="Arial" w:cs="Arial"/>
              </w:rPr>
              <w:t>More likely to disengage from mainstream mental health services, thereby rendering them more susceptible to experiencing a deterioration in their mental health</w:t>
            </w:r>
          </w:p>
          <w:p w14:paraId="6F3C681E" w14:textId="370470BA" w:rsidR="007F3A81" w:rsidRPr="00233245" w:rsidRDefault="00AE4FCD" w:rsidP="00126655">
            <w:pPr>
              <w:jc w:val="both"/>
              <w:rPr>
                <w:rFonts w:ascii="Arial" w:hAnsi="Arial" w:cs="Arial"/>
              </w:rPr>
            </w:pPr>
            <w:r w:rsidRPr="00233245">
              <w:rPr>
                <w:rFonts w:ascii="Arial" w:hAnsi="Arial" w:cs="Arial"/>
              </w:rPr>
              <w:t>Further still, a student survey</w:t>
            </w:r>
            <w:r w:rsidR="00FD199E" w:rsidRPr="00233245">
              <w:rPr>
                <w:rStyle w:val="FootnoteReference"/>
                <w:rFonts w:ascii="Arial" w:hAnsi="Arial" w:cs="Arial"/>
              </w:rPr>
              <w:footnoteReference w:id="2"/>
            </w:r>
            <w:r w:rsidRPr="00233245">
              <w:rPr>
                <w:rFonts w:ascii="Arial" w:hAnsi="Arial" w:cs="Arial"/>
              </w:rPr>
              <w:t xml:space="preserve"> carried out by Cambridge Student Union found that 79% of BME respondents felt that they would benefit from seeing a BME </w:t>
            </w:r>
            <w:r w:rsidR="007A550D" w:rsidRPr="00233245">
              <w:rPr>
                <w:rFonts w:ascii="Arial" w:hAnsi="Arial" w:cs="Arial"/>
              </w:rPr>
              <w:t xml:space="preserve">counsellor. </w:t>
            </w:r>
            <w:r w:rsidR="0021011F" w:rsidRPr="00233245">
              <w:rPr>
                <w:rFonts w:ascii="Arial" w:hAnsi="Arial" w:cs="Arial"/>
              </w:rPr>
              <w:t>F</w:t>
            </w:r>
            <w:r w:rsidR="007A550D" w:rsidRPr="00233245">
              <w:rPr>
                <w:rFonts w:ascii="Arial" w:hAnsi="Arial" w:cs="Arial"/>
              </w:rPr>
              <w:t xml:space="preserve">urther analysis of qualitative data (50 responses) cited a general lack of in-depth understanding of issues </w:t>
            </w:r>
            <w:r w:rsidR="00B63EC4" w:rsidRPr="00233245">
              <w:rPr>
                <w:rFonts w:ascii="Arial" w:hAnsi="Arial" w:cs="Arial"/>
              </w:rPr>
              <w:t>about</w:t>
            </w:r>
            <w:r w:rsidR="007A550D" w:rsidRPr="00233245">
              <w:rPr>
                <w:rFonts w:ascii="Arial" w:hAnsi="Arial" w:cs="Arial"/>
              </w:rPr>
              <w:t xml:space="preserve"> ethnicity on the part of non-BME counsellors,</w:t>
            </w:r>
            <w:r w:rsidR="007F3A81" w:rsidRPr="00233245">
              <w:rPr>
                <w:rFonts w:ascii="Arial" w:hAnsi="Arial" w:cs="Arial"/>
              </w:rPr>
              <w:t xml:space="preserve"> which commonly deters BME students from </w:t>
            </w:r>
            <w:proofErr w:type="gramStart"/>
            <w:r w:rsidR="00EC2493" w:rsidRPr="00233245">
              <w:rPr>
                <w:rFonts w:ascii="Arial" w:hAnsi="Arial" w:cs="Arial"/>
              </w:rPr>
              <w:t>opening</w:t>
            </w:r>
            <w:r w:rsidR="007F3A81" w:rsidRPr="00233245">
              <w:rPr>
                <w:rFonts w:ascii="Arial" w:hAnsi="Arial" w:cs="Arial"/>
              </w:rPr>
              <w:t xml:space="preserve"> </w:t>
            </w:r>
            <w:r w:rsidR="00EC2493" w:rsidRPr="00233245">
              <w:rPr>
                <w:rFonts w:ascii="Arial" w:hAnsi="Arial" w:cs="Arial"/>
              </w:rPr>
              <w:t>up</w:t>
            </w:r>
            <w:proofErr w:type="gramEnd"/>
            <w:r w:rsidR="00EC2493" w:rsidRPr="00233245">
              <w:rPr>
                <w:rFonts w:ascii="Arial" w:hAnsi="Arial" w:cs="Arial"/>
              </w:rPr>
              <w:t xml:space="preserve"> </w:t>
            </w:r>
            <w:r w:rsidR="007F3A81" w:rsidRPr="00233245">
              <w:rPr>
                <w:rFonts w:ascii="Arial" w:hAnsi="Arial" w:cs="Arial"/>
              </w:rPr>
              <w:t xml:space="preserve">to counsellors, or from seeking help in the first instance. </w:t>
            </w:r>
          </w:p>
          <w:p w14:paraId="1CFA718D" w14:textId="77777777" w:rsidR="00792C61" w:rsidRPr="00233245" w:rsidRDefault="00792C61" w:rsidP="00126655">
            <w:pPr>
              <w:jc w:val="both"/>
              <w:rPr>
                <w:rFonts w:ascii="Arial" w:hAnsi="Arial" w:cs="Arial"/>
              </w:rPr>
            </w:pPr>
          </w:p>
          <w:p w14:paraId="5312A138" w14:textId="62EED138" w:rsidR="00422FC1" w:rsidRPr="00233245" w:rsidRDefault="00A0199C" w:rsidP="00126655">
            <w:pPr>
              <w:jc w:val="both"/>
              <w:rPr>
                <w:rFonts w:ascii="Arial" w:hAnsi="Arial" w:cs="Arial"/>
              </w:rPr>
            </w:pPr>
            <w:r w:rsidRPr="00233245">
              <w:rPr>
                <w:rFonts w:ascii="Arial" w:hAnsi="Arial" w:cs="Arial"/>
              </w:rPr>
              <w:t>Recogni</w:t>
            </w:r>
            <w:r w:rsidR="00FF053D" w:rsidRPr="00233245">
              <w:rPr>
                <w:rFonts w:ascii="Arial" w:hAnsi="Arial" w:cs="Arial"/>
              </w:rPr>
              <w:t>s</w:t>
            </w:r>
            <w:r w:rsidRPr="00233245">
              <w:rPr>
                <w:rFonts w:ascii="Arial" w:hAnsi="Arial" w:cs="Arial"/>
              </w:rPr>
              <w:t xml:space="preserve">ing the need for increased pastoral support for BME communities </w:t>
            </w:r>
            <w:r w:rsidR="00F446FE" w:rsidRPr="00233245">
              <w:rPr>
                <w:rFonts w:ascii="Arial" w:hAnsi="Arial" w:cs="Arial"/>
              </w:rPr>
              <w:t>specifically</w:t>
            </w:r>
            <w:r w:rsidRPr="00233245">
              <w:rPr>
                <w:rFonts w:ascii="Arial" w:hAnsi="Arial" w:cs="Arial"/>
              </w:rPr>
              <w:t>, a</w:t>
            </w:r>
            <w:r w:rsidR="007F3A81" w:rsidRPr="00233245">
              <w:rPr>
                <w:rFonts w:ascii="Arial" w:hAnsi="Arial" w:cs="Arial"/>
              </w:rPr>
              <w:t xml:space="preserve"> growing number of universities – </w:t>
            </w:r>
            <w:r w:rsidR="00792C61" w:rsidRPr="00233245">
              <w:rPr>
                <w:rFonts w:ascii="Arial" w:hAnsi="Arial" w:cs="Arial"/>
              </w:rPr>
              <w:t>including the University of Cambridge and the University</w:t>
            </w:r>
            <w:r w:rsidR="007F3A81" w:rsidRPr="00233245">
              <w:rPr>
                <w:rFonts w:ascii="Arial" w:hAnsi="Arial" w:cs="Arial"/>
              </w:rPr>
              <w:t xml:space="preserve"> of Sheffield</w:t>
            </w:r>
            <w:r w:rsidRPr="00233245">
              <w:rPr>
                <w:rStyle w:val="FootnoteReference"/>
                <w:rFonts w:ascii="Arial" w:hAnsi="Arial" w:cs="Arial"/>
              </w:rPr>
              <w:footnoteReference w:id="3"/>
            </w:r>
            <w:r w:rsidR="00792C61" w:rsidRPr="00233245">
              <w:rPr>
                <w:rFonts w:ascii="Arial" w:hAnsi="Arial" w:cs="Arial"/>
              </w:rPr>
              <w:t xml:space="preserve"> – have recently taken steps to embed BME focused support services into the</w:t>
            </w:r>
            <w:r w:rsidRPr="00233245">
              <w:rPr>
                <w:rFonts w:ascii="Arial" w:hAnsi="Arial" w:cs="Arial"/>
              </w:rPr>
              <w:t xml:space="preserve"> broader</w:t>
            </w:r>
            <w:r w:rsidR="00792C61" w:rsidRPr="00233245">
              <w:rPr>
                <w:rFonts w:ascii="Arial" w:hAnsi="Arial" w:cs="Arial"/>
              </w:rPr>
              <w:t xml:space="preserve"> student support system. Nevertheless, despite the positive nature of these schemes in terms of recogni</w:t>
            </w:r>
            <w:r w:rsidR="004E3CA1" w:rsidRPr="00233245">
              <w:rPr>
                <w:rFonts w:ascii="Arial" w:hAnsi="Arial" w:cs="Arial"/>
              </w:rPr>
              <w:t>s</w:t>
            </w:r>
            <w:r w:rsidR="00792C61" w:rsidRPr="00233245">
              <w:rPr>
                <w:rFonts w:ascii="Arial" w:hAnsi="Arial" w:cs="Arial"/>
              </w:rPr>
              <w:t xml:space="preserve">ing the need for more BME focused pastoral support, </w:t>
            </w:r>
            <w:r w:rsidRPr="00233245">
              <w:rPr>
                <w:rFonts w:ascii="Arial" w:hAnsi="Arial" w:cs="Arial"/>
              </w:rPr>
              <w:t>some critics have pointed out that there has perhaps been a</w:t>
            </w:r>
            <w:r w:rsidR="002914EB" w:rsidRPr="00233245">
              <w:rPr>
                <w:rFonts w:ascii="Arial" w:hAnsi="Arial" w:cs="Arial"/>
              </w:rPr>
              <w:t xml:space="preserve"> </w:t>
            </w:r>
            <w:r w:rsidRPr="00233245">
              <w:rPr>
                <w:rFonts w:ascii="Arial" w:hAnsi="Arial" w:cs="Arial"/>
              </w:rPr>
              <w:t>tendency to</w:t>
            </w:r>
            <w:r w:rsidR="002914EB" w:rsidRPr="00233245">
              <w:rPr>
                <w:rFonts w:ascii="Arial" w:hAnsi="Arial" w:cs="Arial"/>
              </w:rPr>
              <w:t xml:space="preserve"> treat </w:t>
            </w:r>
            <w:r w:rsidR="00792C61" w:rsidRPr="00233245">
              <w:rPr>
                <w:rFonts w:ascii="Arial" w:hAnsi="Arial" w:cs="Arial"/>
              </w:rPr>
              <w:t xml:space="preserve">the BME community </w:t>
            </w:r>
            <w:r w:rsidR="002914EB" w:rsidRPr="00233245">
              <w:rPr>
                <w:rFonts w:ascii="Arial" w:hAnsi="Arial" w:cs="Arial"/>
              </w:rPr>
              <w:t xml:space="preserve">as a </w:t>
            </w:r>
            <w:r w:rsidR="00792C61" w:rsidRPr="00233245">
              <w:rPr>
                <w:rFonts w:ascii="Arial" w:hAnsi="Arial" w:cs="Arial"/>
              </w:rPr>
              <w:t>homogenous group, rather than looking at specific nuances within it</w:t>
            </w:r>
            <w:r w:rsidR="002914EB" w:rsidRPr="00233245">
              <w:rPr>
                <w:rFonts w:ascii="Arial" w:hAnsi="Arial" w:cs="Arial"/>
              </w:rPr>
              <w:t xml:space="preserve">. </w:t>
            </w:r>
          </w:p>
          <w:p w14:paraId="311E26FD" w14:textId="77777777" w:rsidR="00422FC1" w:rsidRPr="00233245" w:rsidRDefault="00422FC1" w:rsidP="00126655">
            <w:pPr>
              <w:jc w:val="both"/>
              <w:rPr>
                <w:rFonts w:ascii="Arial" w:hAnsi="Arial" w:cs="Arial"/>
              </w:rPr>
            </w:pPr>
          </w:p>
          <w:p w14:paraId="164DF6B2" w14:textId="22BC5FB4" w:rsidR="006A0CFF" w:rsidRPr="00233245" w:rsidRDefault="004801FD" w:rsidP="00126655">
            <w:pPr>
              <w:jc w:val="both"/>
              <w:rPr>
                <w:rFonts w:ascii="Arial" w:hAnsi="Arial" w:cs="Arial"/>
              </w:rPr>
            </w:pPr>
            <w:r w:rsidRPr="00233245">
              <w:rPr>
                <w:rFonts w:ascii="Arial" w:hAnsi="Arial" w:cs="Arial"/>
              </w:rPr>
              <w:lastRenderedPageBreak/>
              <w:t>Of</w:t>
            </w:r>
            <w:r w:rsidR="00A0199C" w:rsidRPr="00233245">
              <w:rPr>
                <w:rFonts w:ascii="Arial" w:hAnsi="Arial" w:cs="Arial"/>
              </w:rPr>
              <w:t xml:space="preserve"> the issue of</w:t>
            </w:r>
            <w:r w:rsidR="00792C61" w:rsidRPr="00233245">
              <w:rPr>
                <w:rFonts w:ascii="Arial" w:hAnsi="Arial" w:cs="Arial"/>
              </w:rPr>
              <w:t xml:space="preserve"> </w:t>
            </w:r>
            <w:r w:rsidR="006A0CFF" w:rsidRPr="00233245">
              <w:rPr>
                <w:rFonts w:ascii="Arial" w:hAnsi="Arial" w:cs="Arial"/>
              </w:rPr>
              <w:t>mental health</w:t>
            </w:r>
            <w:r w:rsidR="00A0199C" w:rsidRPr="00233245">
              <w:rPr>
                <w:rFonts w:ascii="Arial" w:hAnsi="Arial" w:cs="Arial"/>
              </w:rPr>
              <w:t xml:space="preserve">, </w:t>
            </w:r>
            <w:r w:rsidR="006A0CFF" w:rsidRPr="00233245">
              <w:rPr>
                <w:rFonts w:ascii="Arial" w:hAnsi="Arial" w:cs="Arial"/>
              </w:rPr>
              <w:t>black communities</w:t>
            </w:r>
            <w:r w:rsidR="00A0199C" w:rsidRPr="00233245">
              <w:rPr>
                <w:rFonts w:ascii="Arial" w:hAnsi="Arial" w:cs="Arial"/>
              </w:rPr>
              <w:t xml:space="preserve"> in particular experience high rates of mental health disorders and have a</w:t>
            </w:r>
            <w:r w:rsidR="006A0CFF" w:rsidRPr="00233245">
              <w:rPr>
                <w:rFonts w:ascii="Arial" w:hAnsi="Arial" w:cs="Arial"/>
              </w:rPr>
              <w:t xml:space="preserve"> particularly </w:t>
            </w:r>
            <w:r w:rsidR="003D1045" w:rsidRPr="00233245">
              <w:rPr>
                <w:rFonts w:ascii="Arial" w:hAnsi="Arial" w:cs="Arial"/>
              </w:rPr>
              <w:t>fraught</w:t>
            </w:r>
            <w:r w:rsidR="006A0CFF" w:rsidRPr="00233245">
              <w:rPr>
                <w:rFonts w:ascii="Arial" w:hAnsi="Arial" w:cs="Arial"/>
              </w:rPr>
              <w:t xml:space="preserve"> relationship</w:t>
            </w:r>
            <w:r w:rsidR="00A0199C" w:rsidRPr="00233245">
              <w:rPr>
                <w:rFonts w:ascii="Arial" w:hAnsi="Arial" w:cs="Arial"/>
              </w:rPr>
              <w:t xml:space="preserve"> with seeking treatment</w:t>
            </w:r>
            <w:r w:rsidR="006A0CFF" w:rsidRPr="00233245">
              <w:rPr>
                <w:rFonts w:ascii="Arial" w:hAnsi="Arial" w:cs="Arial"/>
              </w:rPr>
              <w:t xml:space="preserve">. </w:t>
            </w:r>
            <w:r w:rsidR="00A0199C" w:rsidRPr="00233245">
              <w:rPr>
                <w:rFonts w:ascii="Arial" w:hAnsi="Arial" w:cs="Arial"/>
              </w:rPr>
              <w:t xml:space="preserve">For example, </w:t>
            </w:r>
            <w:r w:rsidR="00310146" w:rsidRPr="00233245">
              <w:rPr>
                <w:rFonts w:ascii="Arial" w:hAnsi="Arial" w:cs="Arial"/>
              </w:rPr>
              <w:t>a UK wide survey</w:t>
            </w:r>
            <w:r w:rsidR="00170567" w:rsidRPr="00233245">
              <w:rPr>
                <w:rStyle w:val="FootnoteReference"/>
                <w:rFonts w:ascii="Arial" w:hAnsi="Arial" w:cs="Arial"/>
              </w:rPr>
              <w:footnoteReference w:id="4"/>
            </w:r>
            <w:r w:rsidR="00310146" w:rsidRPr="00233245">
              <w:rPr>
                <w:rFonts w:ascii="Arial" w:hAnsi="Arial" w:cs="Arial"/>
              </w:rPr>
              <w:t xml:space="preserve"> conducted by the NHS in 2014 found that Black British women were 8% more likely than White British Women to experience a </w:t>
            </w:r>
            <w:r w:rsidR="002963B7" w:rsidRPr="00233245">
              <w:rPr>
                <w:rFonts w:ascii="Arial" w:hAnsi="Arial" w:cs="Arial"/>
              </w:rPr>
              <w:t>common mental health disorder</w:t>
            </w:r>
            <w:r w:rsidR="00310146" w:rsidRPr="00233245">
              <w:rPr>
                <w:rFonts w:ascii="Arial" w:hAnsi="Arial" w:cs="Arial"/>
              </w:rPr>
              <w:t xml:space="preserve"> – such as depression, anxiety and </w:t>
            </w:r>
            <w:r w:rsidR="00EC2493" w:rsidRPr="00233245">
              <w:rPr>
                <w:rFonts w:ascii="Arial" w:hAnsi="Arial" w:cs="Arial"/>
              </w:rPr>
              <w:t>obsessive-compulsive</w:t>
            </w:r>
            <w:r w:rsidR="00310146" w:rsidRPr="00233245">
              <w:rPr>
                <w:rFonts w:ascii="Arial" w:hAnsi="Arial" w:cs="Arial"/>
              </w:rPr>
              <w:t xml:space="preserve"> disorder. Perhaps even more staggeringly, </w:t>
            </w:r>
            <w:r w:rsidR="00C660E5" w:rsidRPr="00233245">
              <w:rPr>
                <w:rFonts w:ascii="Arial" w:hAnsi="Arial" w:cs="Arial"/>
              </w:rPr>
              <w:t xml:space="preserve">the same survey reported that black men were 10 </w:t>
            </w:r>
            <w:r w:rsidR="00F917A2" w:rsidRPr="00233245">
              <w:rPr>
                <w:rFonts w:ascii="Arial" w:hAnsi="Arial" w:cs="Arial"/>
              </w:rPr>
              <w:t>times</w:t>
            </w:r>
            <w:r w:rsidR="00C660E5" w:rsidRPr="00233245">
              <w:rPr>
                <w:rFonts w:ascii="Arial" w:hAnsi="Arial" w:cs="Arial"/>
              </w:rPr>
              <w:t xml:space="preserve"> more likely to experience a severe mental health condition – or psychotic disorder than white men. Yet despite Black men and women reporting the highest level of severe and common mental health problems respectively, they are the least likely ethnic group to seek treatment</w:t>
            </w:r>
            <w:r w:rsidR="00C660E5" w:rsidRPr="00233245">
              <w:rPr>
                <w:rStyle w:val="FootnoteReference"/>
                <w:rFonts w:ascii="Arial" w:hAnsi="Arial" w:cs="Arial"/>
              </w:rPr>
              <w:footnoteReference w:id="5"/>
            </w:r>
            <w:r w:rsidR="00B52B6B" w:rsidRPr="00233245">
              <w:rPr>
                <w:rFonts w:ascii="Arial" w:hAnsi="Arial" w:cs="Arial"/>
              </w:rPr>
              <w:t>.</w:t>
            </w:r>
          </w:p>
          <w:p w14:paraId="60426AD5" w14:textId="6F09548D" w:rsidR="000027C7" w:rsidRPr="00233245" w:rsidRDefault="000027C7" w:rsidP="00126655">
            <w:pPr>
              <w:jc w:val="both"/>
              <w:rPr>
                <w:rFonts w:ascii="Arial" w:hAnsi="Arial" w:cs="Arial"/>
              </w:rPr>
            </w:pPr>
          </w:p>
          <w:p w14:paraId="011C06EB" w14:textId="72875C43" w:rsidR="007F3A81" w:rsidRPr="00233245" w:rsidRDefault="000027C7" w:rsidP="007F3A81">
            <w:pPr>
              <w:jc w:val="both"/>
              <w:rPr>
                <w:rFonts w:ascii="Arial" w:hAnsi="Arial" w:cs="Arial"/>
              </w:rPr>
            </w:pPr>
            <w:r w:rsidRPr="00233245">
              <w:rPr>
                <w:rFonts w:ascii="Arial" w:hAnsi="Arial" w:cs="Arial"/>
              </w:rPr>
              <w:t xml:space="preserve">Nearly a quarter (22%) of UoB students are black, as per 2022 student records data. What’s more, as the below section illustrates in more detail, the UoB has a considerable black awarding gap, with only 50% of black graduates gaining a 2:1 above in 2020, compared with 83% of white graduates. As such, </w:t>
            </w:r>
            <w:proofErr w:type="gramStart"/>
            <w:r w:rsidRPr="00233245">
              <w:rPr>
                <w:rFonts w:ascii="Arial" w:hAnsi="Arial" w:cs="Arial"/>
              </w:rPr>
              <w:t>it is clear that further</w:t>
            </w:r>
            <w:proofErr w:type="gramEnd"/>
            <w:r w:rsidRPr="00233245">
              <w:rPr>
                <w:rFonts w:ascii="Arial" w:hAnsi="Arial" w:cs="Arial"/>
              </w:rPr>
              <w:t xml:space="preserve"> interventions need to be taken by the UoB to ensure that black students are adequately supported – and improving access to student support services </w:t>
            </w:r>
            <w:r w:rsidR="00072027" w:rsidRPr="00233245">
              <w:rPr>
                <w:rFonts w:ascii="Arial" w:hAnsi="Arial" w:cs="Arial"/>
              </w:rPr>
              <w:t xml:space="preserve">could be an important step in the right direction. </w:t>
            </w:r>
          </w:p>
        </w:tc>
      </w:tr>
      <w:tr w:rsidR="00233245" w:rsidRPr="00233245" w14:paraId="39859888" w14:textId="77777777" w:rsidTr="004801FD">
        <w:trPr>
          <w:trHeight w:val="983"/>
        </w:trPr>
        <w:tc>
          <w:tcPr>
            <w:tcW w:w="9010" w:type="dxa"/>
            <w:tcBorders>
              <w:top w:val="single" w:sz="4" w:space="0" w:color="auto"/>
            </w:tcBorders>
          </w:tcPr>
          <w:p w14:paraId="20A93B0D" w14:textId="77777777" w:rsidR="0017674C" w:rsidRPr="00233245" w:rsidRDefault="0017674C" w:rsidP="00B233A2">
            <w:pPr>
              <w:jc w:val="both"/>
              <w:rPr>
                <w:rFonts w:ascii="Arial" w:hAnsi="Arial" w:cs="Arial"/>
                <w:b/>
                <w:bCs/>
                <w:sz w:val="32"/>
                <w:szCs w:val="32"/>
              </w:rPr>
            </w:pPr>
            <w:r w:rsidRPr="00233245">
              <w:rPr>
                <w:rFonts w:ascii="Arial" w:hAnsi="Arial" w:cs="Arial"/>
                <w:b/>
                <w:bCs/>
                <w:sz w:val="32"/>
                <w:szCs w:val="32"/>
              </w:rPr>
              <w:lastRenderedPageBreak/>
              <w:t>How does this impact students?</w:t>
            </w:r>
          </w:p>
          <w:p w14:paraId="174B305D" w14:textId="64658A7A" w:rsidR="0017674C" w:rsidRPr="00233245" w:rsidRDefault="0017674C" w:rsidP="00B233A2">
            <w:pPr>
              <w:jc w:val="both"/>
              <w:rPr>
                <w:rFonts w:ascii="Arial" w:hAnsi="Arial" w:cs="Arial"/>
                <w:sz w:val="28"/>
                <w:szCs w:val="28"/>
              </w:rPr>
            </w:pPr>
          </w:p>
          <w:p w14:paraId="65A51EA3" w14:textId="342AA847" w:rsidR="00900F5D" w:rsidRPr="00233245" w:rsidRDefault="00B52B6B" w:rsidP="00B233A2">
            <w:pPr>
              <w:jc w:val="both"/>
              <w:rPr>
                <w:rFonts w:ascii="Arial" w:hAnsi="Arial" w:cs="Arial"/>
              </w:rPr>
            </w:pPr>
            <w:r w:rsidRPr="00233245">
              <w:rPr>
                <w:rFonts w:ascii="Arial" w:hAnsi="Arial" w:cs="Arial"/>
              </w:rPr>
              <w:t xml:space="preserve">Not only can poor mental health be an extreme detriment to students in and of itself, </w:t>
            </w:r>
            <w:r w:rsidR="00F917A2" w:rsidRPr="00233245">
              <w:rPr>
                <w:rFonts w:ascii="Arial" w:hAnsi="Arial" w:cs="Arial"/>
              </w:rPr>
              <w:t xml:space="preserve">but </w:t>
            </w:r>
            <w:r w:rsidRPr="00233245">
              <w:rPr>
                <w:rFonts w:ascii="Arial" w:hAnsi="Arial" w:cs="Arial"/>
              </w:rPr>
              <w:t>so too does d</w:t>
            </w:r>
            <w:r w:rsidR="00CC19D9" w:rsidRPr="00233245">
              <w:rPr>
                <w:rFonts w:ascii="Arial" w:hAnsi="Arial" w:cs="Arial"/>
              </w:rPr>
              <w:t>ata suggest</w:t>
            </w:r>
            <w:r w:rsidRPr="00233245">
              <w:rPr>
                <w:rFonts w:ascii="Arial" w:hAnsi="Arial" w:cs="Arial"/>
              </w:rPr>
              <w:t xml:space="preserve"> </w:t>
            </w:r>
            <w:r w:rsidR="00CC19D9" w:rsidRPr="00233245">
              <w:rPr>
                <w:rFonts w:ascii="Arial" w:hAnsi="Arial" w:cs="Arial"/>
              </w:rPr>
              <w:t xml:space="preserve">that </w:t>
            </w:r>
            <w:r w:rsidR="00F446FE" w:rsidRPr="00233245">
              <w:rPr>
                <w:rFonts w:ascii="Arial" w:hAnsi="Arial" w:cs="Arial"/>
              </w:rPr>
              <w:t>p</w:t>
            </w:r>
            <w:r w:rsidR="00D72A59" w:rsidRPr="00233245">
              <w:rPr>
                <w:rFonts w:ascii="Arial" w:hAnsi="Arial" w:cs="Arial"/>
              </w:rPr>
              <w:t xml:space="preserve">oor mental health </w:t>
            </w:r>
            <w:r w:rsidR="00CC19D9" w:rsidRPr="00233245">
              <w:rPr>
                <w:rFonts w:ascii="Arial" w:hAnsi="Arial" w:cs="Arial"/>
              </w:rPr>
              <w:t>can</w:t>
            </w:r>
            <w:r w:rsidR="00D72A59" w:rsidRPr="00233245">
              <w:rPr>
                <w:rFonts w:ascii="Arial" w:hAnsi="Arial" w:cs="Arial"/>
              </w:rPr>
              <w:t xml:space="preserve"> impact </w:t>
            </w:r>
            <w:r w:rsidR="00CC19D9" w:rsidRPr="00233245">
              <w:rPr>
                <w:rFonts w:ascii="Arial" w:hAnsi="Arial" w:cs="Arial"/>
              </w:rPr>
              <w:t xml:space="preserve">students in </w:t>
            </w:r>
            <w:r w:rsidR="00D72A59" w:rsidRPr="00233245">
              <w:rPr>
                <w:rFonts w:ascii="Arial" w:hAnsi="Arial" w:cs="Arial"/>
              </w:rPr>
              <w:t xml:space="preserve">two key aspects of </w:t>
            </w:r>
            <w:r w:rsidR="00CC19D9" w:rsidRPr="00233245">
              <w:rPr>
                <w:rFonts w:ascii="Arial" w:hAnsi="Arial" w:cs="Arial"/>
              </w:rPr>
              <w:t xml:space="preserve">their </w:t>
            </w:r>
            <w:r w:rsidRPr="00233245">
              <w:rPr>
                <w:rFonts w:ascii="Arial" w:hAnsi="Arial" w:cs="Arial"/>
              </w:rPr>
              <w:t>academic</w:t>
            </w:r>
            <w:r w:rsidR="00CC19D9" w:rsidRPr="00233245">
              <w:rPr>
                <w:rFonts w:ascii="Arial" w:hAnsi="Arial" w:cs="Arial"/>
              </w:rPr>
              <w:t xml:space="preserve"> journey – namely retention and attainment. </w:t>
            </w:r>
          </w:p>
          <w:p w14:paraId="1D40C676" w14:textId="77777777" w:rsidR="00900F5D" w:rsidRPr="00233245" w:rsidRDefault="00900F5D" w:rsidP="00B233A2">
            <w:pPr>
              <w:jc w:val="both"/>
              <w:rPr>
                <w:rFonts w:ascii="Arial" w:hAnsi="Arial" w:cs="Arial"/>
                <w:shd w:val="clear" w:color="auto" w:fill="FFFFFF"/>
              </w:rPr>
            </w:pPr>
          </w:p>
          <w:p w14:paraId="3B5A09C3" w14:textId="7AFA8198" w:rsidR="00CC19D9" w:rsidRPr="00233245" w:rsidRDefault="00B52B6B" w:rsidP="00B233A2">
            <w:pPr>
              <w:jc w:val="both"/>
            </w:pPr>
            <w:r w:rsidRPr="00233245">
              <w:rPr>
                <w:rFonts w:ascii="Arial" w:hAnsi="Arial" w:cs="Arial"/>
                <w:shd w:val="clear" w:color="auto" w:fill="FFFFFF"/>
              </w:rPr>
              <w:t>For example, a</w:t>
            </w:r>
            <w:r w:rsidR="0055528C" w:rsidRPr="00233245">
              <w:rPr>
                <w:rFonts w:ascii="Arial" w:hAnsi="Arial" w:cs="Arial"/>
                <w:shd w:val="clear" w:color="auto" w:fill="FFFFFF"/>
              </w:rPr>
              <w:t>n OfS study</w:t>
            </w:r>
            <w:r w:rsidR="0055528C" w:rsidRPr="00233245">
              <w:rPr>
                <w:rStyle w:val="FootnoteReference"/>
                <w:rFonts w:ascii="Arial" w:hAnsi="Arial" w:cs="Arial"/>
                <w:shd w:val="clear" w:color="auto" w:fill="FFFFFF"/>
              </w:rPr>
              <w:footnoteReference w:id="6"/>
            </w:r>
            <w:r w:rsidR="0055528C" w:rsidRPr="00233245">
              <w:rPr>
                <w:rFonts w:ascii="Arial" w:hAnsi="Arial" w:cs="Arial"/>
                <w:shd w:val="clear" w:color="auto" w:fill="FFFFFF"/>
              </w:rPr>
              <w:t xml:space="preserve"> found that i</w:t>
            </w:r>
            <w:r w:rsidR="000246F9" w:rsidRPr="00233245">
              <w:rPr>
                <w:rFonts w:ascii="Arial" w:hAnsi="Arial" w:cs="Arial"/>
                <w:shd w:val="clear" w:color="auto" w:fill="FFFFFF"/>
              </w:rPr>
              <w:t xml:space="preserve">n 2017-18, graduates who had reported a mental health condition were </w:t>
            </w:r>
            <w:r w:rsidR="0055528C" w:rsidRPr="00233245">
              <w:rPr>
                <w:rFonts w:ascii="Arial" w:hAnsi="Arial" w:cs="Arial"/>
                <w:shd w:val="clear" w:color="auto" w:fill="FFFFFF"/>
              </w:rPr>
              <w:t xml:space="preserve">3 percentage points less </w:t>
            </w:r>
            <w:r w:rsidR="000246F9" w:rsidRPr="00233245">
              <w:rPr>
                <w:rFonts w:ascii="Arial" w:hAnsi="Arial" w:cs="Arial"/>
                <w:shd w:val="clear" w:color="auto" w:fill="FFFFFF"/>
              </w:rPr>
              <w:t xml:space="preserve">likely to </w:t>
            </w:r>
            <w:r w:rsidR="00B233A2" w:rsidRPr="00233245">
              <w:rPr>
                <w:rFonts w:ascii="Arial" w:hAnsi="Arial" w:cs="Arial"/>
                <w:shd w:val="clear" w:color="auto" w:fill="FFFFFF"/>
              </w:rPr>
              <w:t>stay in higher education, and 1 percentage point less likely to graduate with a 2:1 or above</w:t>
            </w:r>
            <w:r w:rsidR="0055528C" w:rsidRPr="00233245">
              <w:rPr>
                <w:shd w:val="clear" w:color="auto" w:fill="FFFFFF"/>
              </w:rPr>
              <w:t xml:space="preserve">. </w:t>
            </w:r>
            <w:r w:rsidR="0055528C" w:rsidRPr="00233245">
              <w:rPr>
                <w:rFonts w:ascii="Arial" w:hAnsi="Arial" w:cs="Arial"/>
                <w:shd w:val="clear" w:color="auto" w:fill="FFFFFF"/>
              </w:rPr>
              <w:t>Nevertheless, b</w:t>
            </w:r>
            <w:r w:rsidR="00CC19D9" w:rsidRPr="00233245">
              <w:rPr>
                <w:rFonts w:ascii="Arial" w:hAnsi="Arial" w:cs="Arial"/>
              </w:rPr>
              <w:t xml:space="preserve">lack students with a declared mental health condition </w:t>
            </w:r>
            <w:r w:rsidR="0055528C" w:rsidRPr="00233245">
              <w:rPr>
                <w:rFonts w:ascii="Arial" w:hAnsi="Arial" w:cs="Arial"/>
              </w:rPr>
              <w:t>were shown to have</w:t>
            </w:r>
            <w:r w:rsidR="00CC19D9" w:rsidRPr="00233245">
              <w:rPr>
                <w:rFonts w:ascii="Arial" w:hAnsi="Arial" w:cs="Arial"/>
              </w:rPr>
              <w:t xml:space="preserve"> the lowest continuation and attainment rates</w:t>
            </w:r>
            <w:r w:rsidR="0055528C" w:rsidRPr="00233245">
              <w:rPr>
                <w:rFonts w:ascii="Arial" w:hAnsi="Arial" w:cs="Arial"/>
              </w:rPr>
              <w:t xml:space="preserve"> of all groups under study</w:t>
            </w:r>
            <w:r w:rsidR="00CC19D9" w:rsidRPr="00233245">
              <w:rPr>
                <w:rFonts w:ascii="Arial" w:hAnsi="Arial" w:cs="Arial"/>
              </w:rPr>
              <w:t xml:space="preserve">. </w:t>
            </w:r>
            <w:r w:rsidR="0055528C" w:rsidRPr="00233245">
              <w:rPr>
                <w:rFonts w:ascii="Arial" w:hAnsi="Arial" w:cs="Arial"/>
              </w:rPr>
              <w:t>For example, i</w:t>
            </w:r>
            <w:r w:rsidR="00CC19D9" w:rsidRPr="00233245">
              <w:rPr>
                <w:rFonts w:ascii="Arial" w:hAnsi="Arial" w:cs="Arial"/>
              </w:rPr>
              <w:t xml:space="preserve">n 2017-18, </w:t>
            </w:r>
            <w:r w:rsidR="0055528C" w:rsidRPr="00233245">
              <w:rPr>
                <w:rFonts w:ascii="Arial" w:hAnsi="Arial" w:cs="Arial"/>
              </w:rPr>
              <w:t>just 53%</w:t>
            </w:r>
            <w:r w:rsidR="00CC19D9" w:rsidRPr="00233245">
              <w:rPr>
                <w:rFonts w:ascii="Arial" w:hAnsi="Arial" w:cs="Arial"/>
              </w:rPr>
              <w:t xml:space="preserve"> of black students with a </w:t>
            </w:r>
            <w:r w:rsidR="0055528C" w:rsidRPr="00233245">
              <w:rPr>
                <w:rFonts w:ascii="Arial" w:hAnsi="Arial" w:cs="Arial"/>
              </w:rPr>
              <w:t xml:space="preserve">declared </w:t>
            </w:r>
            <w:r w:rsidR="00CC19D9" w:rsidRPr="00233245">
              <w:rPr>
                <w:rFonts w:ascii="Arial" w:hAnsi="Arial" w:cs="Arial"/>
              </w:rPr>
              <w:t xml:space="preserve">mental health condition graduated with a first or 2:1, compared to </w:t>
            </w:r>
            <w:r w:rsidR="0055528C" w:rsidRPr="00233245">
              <w:rPr>
                <w:rFonts w:ascii="Arial" w:hAnsi="Arial" w:cs="Arial"/>
              </w:rPr>
              <w:t>77%</w:t>
            </w:r>
            <w:r w:rsidR="00CC19D9" w:rsidRPr="00233245">
              <w:rPr>
                <w:rFonts w:ascii="Arial" w:hAnsi="Arial" w:cs="Arial"/>
              </w:rPr>
              <w:t xml:space="preserve"> of all students </w:t>
            </w:r>
            <w:r w:rsidR="0055528C" w:rsidRPr="00233245">
              <w:rPr>
                <w:rFonts w:ascii="Arial" w:hAnsi="Arial" w:cs="Arial"/>
              </w:rPr>
              <w:t xml:space="preserve">declaring </w:t>
            </w:r>
            <w:r w:rsidR="00CC19D9" w:rsidRPr="00233245">
              <w:rPr>
                <w:rFonts w:ascii="Arial" w:hAnsi="Arial" w:cs="Arial"/>
              </w:rPr>
              <w:t xml:space="preserve">a mental health condition. </w:t>
            </w:r>
            <w:r w:rsidR="0055528C" w:rsidRPr="00233245">
              <w:rPr>
                <w:rFonts w:ascii="Arial" w:hAnsi="Arial" w:cs="Arial"/>
              </w:rPr>
              <w:t>What’s more, i</w:t>
            </w:r>
            <w:r w:rsidR="00CC19D9" w:rsidRPr="00233245">
              <w:rPr>
                <w:rFonts w:ascii="Arial" w:hAnsi="Arial" w:cs="Arial"/>
              </w:rPr>
              <w:t>n 2016-17, 87</w:t>
            </w:r>
            <w:r w:rsidR="0055528C" w:rsidRPr="00233245">
              <w:rPr>
                <w:rFonts w:ascii="Arial" w:hAnsi="Arial" w:cs="Arial"/>
              </w:rPr>
              <w:t xml:space="preserve">% </w:t>
            </w:r>
            <w:r w:rsidR="00CC19D9" w:rsidRPr="00233245">
              <w:rPr>
                <w:rFonts w:ascii="Arial" w:hAnsi="Arial" w:cs="Arial"/>
              </w:rPr>
              <w:t xml:space="preserve">of students with mental health conditions continued their studies after their first year – </w:t>
            </w:r>
            <w:r w:rsidR="0055528C" w:rsidRPr="00233245">
              <w:rPr>
                <w:rFonts w:ascii="Arial" w:hAnsi="Arial" w:cs="Arial"/>
              </w:rPr>
              <w:t xml:space="preserve">yet </w:t>
            </w:r>
            <w:r w:rsidR="00CC19D9" w:rsidRPr="00233245">
              <w:rPr>
                <w:rFonts w:ascii="Arial" w:hAnsi="Arial" w:cs="Arial"/>
              </w:rPr>
              <w:t xml:space="preserve">for black students </w:t>
            </w:r>
            <w:r w:rsidR="00B233A2" w:rsidRPr="00233245">
              <w:rPr>
                <w:rFonts w:ascii="Arial" w:hAnsi="Arial" w:cs="Arial"/>
              </w:rPr>
              <w:t xml:space="preserve">with a </w:t>
            </w:r>
            <w:proofErr w:type="gramStart"/>
            <w:r w:rsidR="004801FD" w:rsidRPr="00233245">
              <w:rPr>
                <w:rFonts w:ascii="Arial" w:hAnsi="Arial" w:cs="Arial"/>
              </w:rPr>
              <w:t xml:space="preserve">mental health </w:t>
            </w:r>
            <w:r w:rsidR="00233245">
              <w:rPr>
                <w:rFonts w:ascii="Arial" w:hAnsi="Arial" w:cs="Arial"/>
              </w:rPr>
              <w:t>conditions</w:t>
            </w:r>
            <w:proofErr w:type="gramEnd"/>
            <w:r w:rsidR="00B233A2" w:rsidRPr="00233245">
              <w:rPr>
                <w:rFonts w:ascii="Arial" w:hAnsi="Arial" w:cs="Arial"/>
              </w:rPr>
              <w:t xml:space="preserve">, </w:t>
            </w:r>
            <w:r w:rsidR="00CC19D9" w:rsidRPr="00233245">
              <w:rPr>
                <w:rFonts w:ascii="Arial" w:hAnsi="Arial" w:cs="Arial"/>
              </w:rPr>
              <w:t xml:space="preserve">the rate was </w:t>
            </w:r>
            <w:r w:rsidR="0055528C" w:rsidRPr="00233245">
              <w:rPr>
                <w:rFonts w:ascii="Arial" w:hAnsi="Arial" w:cs="Arial"/>
              </w:rPr>
              <w:t>only 77%</w:t>
            </w:r>
            <w:r w:rsidR="00CC19D9" w:rsidRPr="00233245">
              <w:rPr>
                <w:rFonts w:ascii="Arial" w:hAnsi="Arial" w:cs="Arial"/>
              </w:rPr>
              <w:t>.</w:t>
            </w:r>
          </w:p>
          <w:p w14:paraId="68C11E45" w14:textId="77777777" w:rsidR="00CC19D9" w:rsidRPr="00233245" w:rsidRDefault="00CC19D9" w:rsidP="00B233A2">
            <w:pPr>
              <w:jc w:val="both"/>
              <w:rPr>
                <w:rFonts w:ascii="Arial" w:hAnsi="Arial" w:cs="Arial"/>
              </w:rPr>
            </w:pPr>
          </w:p>
          <w:p w14:paraId="221C7A1E" w14:textId="0C1CA33F" w:rsidR="0017674C" w:rsidRPr="00233245" w:rsidRDefault="00381998" w:rsidP="00B233A2">
            <w:pPr>
              <w:jc w:val="both"/>
              <w:rPr>
                <w:rFonts w:ascii="Arial" w:hAnsi="Arial" w:cs="Arial"/>
                <w:sz w:val="28"/>
                <w:szCs w:val="28"/>
              </w:rPr>
            </w:pPr>
            <w:r w:rsidRPr="00233245">
              <w:rPr>
                <w:rFonts w:ascii="Arial" w:hAnsi="Arial" w:cs="Arial"/>
              </w:rPr>
              <w:t xml:space="preserve">Indeed, data published by the </w:t>
            </w:r>
            <w:r w:rsidR="00C74D92" w:rsidRPr="00233245">
              <w:rPr>
                <w:rFonts w:ascii="Arial" w:hAnsi="Arial" w:cs="Arial"/>
              </w:rPr>
              <w:t>UoB</w:t>
            </w:r>
            <w:r w:rsidRPr="00233245">
              <w:rPr>
                <w:rStyle w:val="FootnoteReference"/>
                <w:rFonts w:ascii="Arial" w:hAnsi="Arial" w:cs="Arial"/>
              </w:rPr>
              <w:footnoteReference w:id="7"/>
            </w:r>
            <w:r w:rsidR="00C74D92" w:rsidRPr="00233245">
              <w:rPr>
                <w:rFonts w:ascii="Arial" w:hAnsi="Arial" w:cs="Arial"/>
              </w:rPr>
              <w:t xml:space="preserve"> </w:t>
            </w:r>
            <w:r w:rsidR="00816F7A" w:rsidRPr="00233245">
              <w:rPr>
                <w:rFonts w:ascii="Arial" w:hAnsi="Arial" w:cs="Arial"/>
              </w:rPr>
              <w:t xml:space="preserve">of the 2019/2020 cohort </w:t>
            </w:r>
            <w:r w:rsidR="00C74D92" w:rsidRPr="00233245">
              <w:rPr>
                <w:rFonts w:ascii="Arial" w:hAnsi="Arial" w:cs="Arial"/>
              </w:rPr>
              <w:t xml:space="preserve">mirrors the </w:t>
            </w:r>
            <w:r w:rsidR="00B233A2" w:rsidRPr="00233245">
              <w:rPr>
                <w:rFonts w:ascii="Arial" w:hAnsi="Arial" w:cs="Arial"/>
              </w:rPr>
              <w:t>awarding gap as per the above data</w:t>
            </w:r>
            <w:r w:rsidR="00C74D92" w:rsidRPr="00233245">
              <w:rPr>
                <w:rFonts w:ascii="Arial" w:hAnsi="Arial" w:cs="Arial"/>
              </w:rPr>
              <w:t xml:space="preserve">, with black </w:t>
            </w:r>
            <w:r w:rsidR="00B233A2" w:rsidRPr="00233245">
              <w:rPr>
                <w:rFonts w:ascii="Arial" w:hAnsi="Arial" w:cs="Arial"/>
              </w:rPr>
              <w:t xml:space="preserve">UoB </w:t>
            </w:r>
            <w:r w:rsidR="00C74D92" w:rsidRPr="00233245">
              <w:rPr>
                <w:rFonts w:ascii="Arial" w:hAnsi="Arial" w:cs="Arial"/>
              </w:rPr>
              <w:t xml:space="preserve">students the least likely to graduate with a 2:1 or about (50%), compared with </w:t>
            </w:r>
            <w:r w:rsidR="00816F7A" w:rsidRPr="00233245">
              <w:rPr>
                <w:rFonts w:ascii="Arial" w:hAnsi="Arial" w:cs="Arial"/>
              </w:rPr>
              <w:t>61</w:t>
            </w:r>
            <w:r w:rsidR="00C74D92" w:rsidRPr="00233245">
              <w:rPr>
                <w:rFonts w:ascii="Arial" w:hAnsi="Arial" w:cs="Arial"/>
              </w:rPr>
              <w:t xml:space="preserve">% of Asian students and </w:t>
            </w:r>
            <w:r w:rsidR="00816F7A" w:rsidRPr="00233245">
              <w:rPr>
                <w:rFonts w:ascii="Arial" w:hAnsi="Arial" w:cs="Arial"/>
              </w:rPr>
              <w:t>83</w:t>
            </w:r>
            <w:r w:rsidR="00C74D92" w:rsidRPr="00233245">
              <w:rPr>
                <w:rFonts w:ascii="Arial" w:hAnsi="Arial" w:cs="Arial"/>
              </w:rPr>
              <w:t xml:space="preserve">% of white students. Whilst this problem </w:t>
            </w:r>
            <w:r w:rsidR="0086460C" w:rsidRPr="00233245">
              <w:rPr>
                <w:rFonts w:ascii="Arial" w:hAnsi="Arial" w:cs="Arial"/>
              </w:rPr>
              <w:t xml:space="preserve">at the UoB cannot be definitively linked to mental health via the existing data, nationwide data and research </w:t>
            </w:r>
            <w:r w:rsidR="004B4447" w:rsidRPr="00233245">
              <w:rPr>
                <w:rFonts w:ascii="Arial" w:hAnsi="Arial" w:cs="Arial"/>
              </w:rPr>
              <w:t>suggest</w:t>
            </w:r>
            <w:r w:rsidR="0086460C" w:rsidRPr="00233245">
              <w:rPr>
                <w:rFonts w:ascii="Arial" w:hAnsi="Arial" w:cs="Arial"/>
              </w:rPr>
              <w:t xml:space="preserve"> a correlation between poor mental health and poor </w:t>
            </w:r>
            <w:r w:rsidR="00B233A2" w:rsidRPr="00233245">
              <w:rPr>
                <w:rFonts w:ascii="Arial" w:hAnsi="Arial" w:cs="Arial"/>
              </w:rPr>
              <w:t>educational outcomes</w:t>
            </w:r>
            <w:r w:rsidR="0086460C" w:rsidRPr="00233245">
              <w:rPr>
                <w:rFonts w:ascii="Arial" w:hAnsi="Arial" w:cs="Arial"/>
              </w:rPr>
              <w:t xml:space="preserve"> in black students. Thus, </w:t>
            </w:r>
            <w:r w:rsidR="00B63EC4" w:rsidRPr="00233245">
              <w:rPr>
                <w:rFonts w:ascii="Arial" w:hAnsi="Arial" w:cs="Arial"/>
              </w:rPr>
              <w:t>to</w:t>
            </w:r>
            <w:r w:rsidR="0086460C" w:rsidRPr="00233245">
              <w:rPr>
                <w:rFonts w:ascii="Arial" w:hAnsi="Arial" w:cs="Arial"/>
              </w:rPr>
              <w:t xml:space="preserve"> </w:t>
            </w:r>
            <w:r w:rsidR="00900F5D" w:rsidRPr="00233245">
              <w:rPr>
                <w:rFonts w:ascii="Arial" w:hAnsi="Arial" w:cs="Arial"/>
              </w:rPr>
              <w:t xml:space="preserve">corroborate the </w:t>
            </w:r>
            <w:r w:rsidR="004B4447" w:rsidRPr="00233245">
              <w:rPr>
                <w:rFonts w:ascii="Arial" w:hAnsi="Arial" w:cs="Arial"/>
              </w:rPr>
              <w:t>university's</w:t>
            </w:r>
            <w:r w:rsidR="00900F5D" w:rsidRPr="00233245">
              <w:rPr>
                <w:rFonts w:ascii="Arial" w:hAnsi="Arial" w:cs="Arial"/>
              </w:rPr>
              <w:t xml:space="preserve"> ongoing efforts to improve retention and narrow the awarding gap</w:t>
            </w:r>
            <w:r w:rsidR="00B233A2" w:rsidRPr="00233245">
              <w:rPr>
                <w:rFonts w:ascii="Arial" w:hAnsi="Arial" w:cs="Arial"/>
              </w:rPr>
              <w:t xml:space="preserve"> along racial lines</w:t>
            </w:r>
            <w:r w:rsidR="00900F5D" w:rsidRPr="00233245">
              <w:rPr>
                <w:rFonts w:ascii="Arial" w:hAnsi="Arial" w:cs="Arial"/>
              </w:rPr>
              <w:t xml:space="preserve">, it would be advisable to take the mental health </w:t>
            </w:r>
            <w:r w:rsidR="00900F5D" w:rsidRPr="00233245">
              <w:rPr>
                <w:rFonts w:ascii="Arial" w:hAnsi="Arial" w:cs="Arial"/>
              </w:rPr>
              <w:lastRenderedPageBreak/>
              <w:t>support available to BME students – are more specifically black students – more seriously.</w:t>
            </w:r>
            <w:r w:rsidR="00900F5D" w:rsidRPr="00233245">
              <w:rPr>
                <w:rFonts w:ascii="Arial" w:hAnsi="Arial" w:cs="Arial"/>
                <w:sz w:val="28"/>
                <w:szCs w:val="28"/>
              </w:rPr>
              <w:t xml:space="preserve"> </w:t>
            </w:r>
          </w:p>
        </w:tc>
      </w:tr>
      <w:tr w:rsidR="0017674C" w:rsidRPr="00233245" w14:paraId="2BBED6F1" w14:textId="77777777" w:rsidTr="00126655">
        <w:trPr>
          <w:trHeight w:val="5094"/>
        </w:trPr>
        <w:tc>
          <w:tcPr>
            <w:tcW w:w="9010" w:type="dxa"/>
          </w:tcPr>
          <w:p w14:paraId="553965C2" w14:textId="77777777" w:rsidR="0017674C" w:rsidRPr="00233245" w:rsidRDefault="0017674C" w:rsidP="00126655">
            <w:pPr>
              <w:rPr>
                <w:rFonts w:ascii="Arial" w:hAnsi="Arial" w:cs="Arial"/>
                <w:b/>
                <w:bCs/>
                <w:sz w:val="32"/>
                <w:szCs w:val="32"/>
              </w:rPr>
            </w:pPr>
            <w:r w:rsidRPr="00233245">
              <w:rPr>
                <w:rFonts w:ascii="Arial" w:hAnsi="Arial" w:cs="Arial"/>
                <w:b/>
                <w:bCs/>
                <w:sz w:val="32"/>
                <w:szCs w:val="32"/>
              </w:rPr>
              <w:lastRenderedPageBreak/>
              <w:t>What is the Beds SU ideal?</w:t>
            </w:r>
          </w:p>
          <w:p w14:paraId="6D9A308B" w14:textId="50F7B014" w:rsidR="0017674C" w:rsidRPr="00233245" w:rsidRDefault="008901B0" w:rsidP="0061462C">
            <w:pPr>
              <w:pStyle w:val="ListParagraph"/>
              <w:numPr>
                <w:ilvl w:val="0"/>
                <w:numId w:val="4"/>
              </w:numPr>
              <w:jc w:val="both"/>
              <w:rPr>
                <w:rFonts w:ascii="Arial" w:hAnsi="Arial"/>
              </w:rPr>
            </w:pPr>
            <w:r w:rsidRPr="00233245">
              <w:rPr>
                <w:rFonts w:ascii="Arial" w:hAnsi="Arial"/>
              </w:rPr>
              <w:t>That the UoB implements a designated BME</w:t>
            </w:r>
            <w:r w:rsidR="002914EB" w:rsidRPr="00233245">
              <w:rPr>
                <w:rFonts w:ascii="Arial" w:hAnsi="Arial"/>
              </w:rPr>
              <w:t xml:space="preserve"> scheme</w:t>
            </w:r>
            <w:r w:rsidR="00D72A59" w:rsidRPr="00233245">
              <w:rPr>
                <w:rFonts w:ascii="Arial" w:hAnsi="Arial"/>
              </w:rPr>
              <w:t xml:space="preserve"> </w:t>
            </w:r>
            <w:r w:rsidRPr="00233245">
              <w:rPr>
                <w:rFonts w:ascii="Arial" w:hAnsi="Arial"/>
              </w:rPr>
              <w:t xml:space="preserve">within the student support service </w:t>
            </w:r>
            <w:r w:rsidR="00D72A59" w:rsidRPr="00233245">
              <w:rPr>
                <w:rFonts w:ascii="Arial" w:hAnsi="Arial"/>
              </w:rPr>
              <w:t xml:space="preserve">– as </w:t>
            </w:r>
            <w:r w:rsidRPr="00233245">
              <w:rPr>
                <w:rFonts w:ascii="Arial" w:hAnsi="Arial"/>
              </w:rPr>
              <w:t>has been done in the likes</w:t>
            </w:r>
            <w:r w:rsidR="00D72A59" w:rsidRPr="00233245">
              <w:rPr>
                <w:rFonts w:ascii="Arial" w:hAnsi="Arial"/>
              </w:rPr>
              <w:t xml:space="preserve"> of </w:t>
            </w:r>
            <w:r w:rsidR="00FD199E" w:rsidRPr="00233245">
              <w:rPr>
                <w:rFonts w:ascii="Arial" w:hAnsi="Arial"/>
              </w:rPr>
              <w:t xml:space="preserve">the University of </w:t>
            </w:r>
            <w:r w:rsidR="00D72A59" w:rsidRPr="00233245">
              <w:rPr>
                <w:rFonts w:ascii="Arial" w:hAnsi="Arial"/>
              </w:rPr>
              <w:t xml:space="preserve">Cambridge and </w:t>
            </w:r>
            <w:r w:rsidR="00FD199E" w:rsidRPr="00233245">
              <w:rPr>
                <w:rFonts w:ascii="Arial" w:hAnsi="Arial"/>
              </w:rPr>
              <w:t xml:space="preserve">the University of </w:t>
            </w:r>
            <w:r w:rsidR="00D72A59" w:rsidRPr="00233245">
              <w:rPr>
                <w:rFonts w:ascii="Arial" w:hAnsi="Arial"/>
              </w:rPr>
              <w:t xml:space="preserve">Sheffield – whereby students can directly request to speak to a BME counsellor </w:t>
            </w:r>
            <w:r w:rsidR="00FD199E" w:rsidRPr="00233245">
              <w:rPr>
                <w:rFonts w:ascii="Arial" w:hAnsi="Arial"/>
              </w:rPr>
              <w:t>if they so wish</w:t>
            </w:r>
          </w:p>
          <w:p w14:paraId="54C4DBB3" w14:textId="700C739A" w:rsidR="002914EB" w:rsidRPr="00233245" w:rsidRDefault="008901B0" w:rsidP="0061462C">
            <w:pPr>
              <w:pStyle w:val="ListParagraph"/>
              <w:numPr>
                <w:ilvl w:val="0"/>
                <w:numId w:val="4"/>
              </w:numPr>
              <w:jc w:val="both"/>
              <w:rPr>
                <w:rFonts w:ascii="Arial" w:hAnsi="Arial"/>
              </w:rPr>
            </w:pPr>
            <w:r w:rsidRPr="00233245">
              <w:rPr>
                <w:rFonts w:ascii="Arial" w:hAnsi="Arial"/>
              </w:rPr>
              <w:t xml:space="preserve">Nevertheless, </w:t>
            </w:r>
            <w:proofErr w:type="gramStart"/>
            <w:r w:rsidRPr="00233245">
              <w:rPr>
                <w:rFonts w:ascii="Arial" w:hAnsi="Arial"/>
              </w:rPr>
              <w:t>taking into account</w:t>
            </w:r>
            <w:proofErr w:type="gramEnd"/>
            <w:r w:rsidRPr="00233245">
              <w:rPr>
                <w:rFonts w:ascii="Arial" w:hAnsi="Arial"/>
              </w:rPr>
              <w:t xml:space="preserve"> that BME </w:t>
            </w:r>
            <w:r w:rsidR="00B233A2" w:rsidRPr="00233245">
              <w:rPr>
                <w:rFonts w:ascii="Arial" w:hAnsi="Arial"/>
              </w:rPr>
              <w:t xml:space="preserve">students </w:t>
            </w:r>
            <w:r w:rsidRPr="00233245">
              <w:rPr>
                <w:rFonts w:ascii="Arial" w:hAnsi="Arial"/>
              </w:rPr>
              <w:t>should not be treated as a homogenous group, the UoB should seek to have more representation of</w:t>
            </w:r>
            <w:r w:rsidR="002914EB" w:rsidRPr="00233245">
              <w:rPr>
                <w:rFonts w:ascii="Arial" w:hAnsi="Arial"/>
              </w:rPr>
              <w:t xml:space="preserve"> </w:t>
            </w:r>
            <w:r w:rsidR="00CB76F2" w:rsidRPr="00233245">
              <w:rPr>
                <w:rFonts w:ascii="Arial" w:hAnsi="Arial"/>
              </w:rPr>
              <w:t>b</w:t>
            </w:r>
            <w:r w:rsidR="002914EB" w:rsidRPr="00233245">
              <w:rPr>
                <w:rFonts w:ascii="Arial" w:hAnsi="Arial"/>
              </w:rPr>
              <w:t>lack staff in s</w:t>
            </w:r>
            <w:r w:rsidRPr="00233245">
              <w:rPr>
                <w:rFonts w:ascii="Arial" w:hAnsi="Arial"/>
              </w:rPr>
              <w:t xml:space="preserve">tudent support services, in line with the high proportion of black students at the UoB </w:t>
            </w:r>
            <w:r w:rsidR="00B233A2" w:rsidRPr="00233245">
              <w:rPr>
                <w:rFonts w:ascii="Arial" w:hAnsi="Arial"/>
              </w:rPr>
              <w:t>and the strong links documented between poor mental health and poor attainment in black students</w:t>
            </w:r>
            <w:r w:rsidR="00CB76F2" w:rsidRPr="00233245">
              <w:rPr>
                <w:rFonts w:ascii="Arial" w:hAnsi="Arial"/>
              </w:rPr>
              <w:t xml:space="preserve"> in particular</w:t>
            </w:r>
            <w:r w:rsidR="00B233A2" w:rsidRPr="00233245">
              <w:rPr>
                <w:rFonts w:ascii="Arial" w:hAnsi="Arial"/>
              </w:rPr>
              <w:t xml:space="preserve"> </w:t>
            </w:r>
            <w:r w:rsidR="003A23AD" w:rsidRPr="00233245">
              <w:rPr>
                <w:rFonts w:ascii="Arial" w:hAnsi="Arial"/>
              </w:rPr>
              <w:t xml:space="preserve">– </w:t>
            </w:r>
            <w:r w:rsidR="004801FD" w:rsidRPr="00233245">
              <w:rPr>
                <w:rFonts w:ascii="Arial" w:hAnsi="Arial"/>
              </w:rPr>
              <w:t>to</w:t>
            </w:r>
            <w:r w:rsidR="003A23AD" w:rsidRPr="00233245">
              <w:rPr>
                <w:rFonts w:ascii="Arial" w:hAnsi="Arial"/>
              </w:rPr>
              <w:t xml:space="preserve"> ensure</w:t>
            </w:r>
            <w:r w:rsidR="00540113" w:rsidRPr="00233245">
              <w:rPr>
                <w:rFonts w:ascii="Arial" w:hAnsi="Arial"/>
              </w:rPr>
              <w:t xml:space="preserve"> that</w:t>
            </w:r>
            <w:r w:rsidR="003A23AD" w:rsidRPr="00233245">
              <w:rPr>
                <w:rFonts w:ascii="Arial" w:hAnsi="Arial"/>
              </w:rPr>
              <w:t xml:space="preserve"> black students</w:t>
            </w:r>
            <w:r w:rsidR="00540113" w:rsidRPr="00233245">
              <w:rPr>
                <w:rFonts w:ascii="Arial" w:hAnsi="Arial"/>
              </w:rPr>
              <w:t xml:space="preserve"> </w:t>
            </w:r>
            <w:r w:rsidR="003A23AD" w:rsidRPr="00233245">
              <w:rPr>
                <w:rFonts w:ascii="Arial" w:hAnsi="Arial"/>
              </w:rPr>
              <w:t>specifically are represented in a space that oftentimes alienates them</w:t>
            </w:r>
          </w:p>
          <w:p w14:paraId="767D5F44" w14:textId="06B7C7CB" w:rsidR="0061462C" w:rsidRPr="00233245" w:rsidRDefault="0061462C" w:rsidP="0061462C">
            <w:pPr>
              <w:pStyle w:val="ListParagraph"/>
              <w:numPr>
                <w:ilvl w:val="0"/>
                <w:numId w:val="4"/>
              </w:numPr>
              <w:jc w:val="both"/>
              <w:rPr>
                <w:rFonts w:ascii="Arial" w:hAnsi="Arial"/>
              </w:rPr>
            </w:pPr>
            <w:r w:rsidRPr="00233245">
              <w:rPr>
                <w:rFonts w:ascii="Arial" w:hAnsi="Arial"/>
              </w:rPr>
              <w:t>T</w:t>
            </w:r>
            <w:r w:rsidR="00540113" w:rsidRPr="00233245">
              <w:rPr>
                <w:rFonts w:ascii="Arial" w:hAnsi="Arial"/>
              </w:rPr>
              <w:t xml:space="preserve">he UoB commits to </w:t>
            </w:r>
            <w:r w:rsidR="00EB0119" w:rsidRPr="00233245">
              <w:rPr>
                <w:rFonts w:ascii="Arial" w:hAnsi="Arial"/>
              </w:rPr>
              <w:t>the provision of transparent</w:t>
            </w:r>
            <w:r w:rsidRPr="00233245">
              <w:rPr>
                <w:rFonts w:ascii="Arial" w:hAnsi="Arial"/>
              </w:rPr>
              <w:t xml:space="preserve"> information</w:t>
            </w:r>
            <w:r w:rsidR="00B233A2" w:rsidRPr="00233245">
              <w:rPr>
                <w:rFonts w:ascii="Arial" w:hAnsi="Arial"/>
              </w:rPr>
              <w:t xml:space="preserve"> </w:t>
            </w:r>
            <w:r w:rsidR="004801FD" w:rsidRPr="00233245">
              <w:rPr>
                <w:rFonts w:ascii="Arial" w:hAnsi="Arial"/>
              </w:rPr>
              <w:t>about</w:t>
            </w:r>
            <w:r w:rsidR="00B233A2" w:rsidRPr="00233245">
              <w:rPr>
                <w:rFonts w:ascii="Arial" w:hAnsi="Arial"/>
              </w:rPr>
              <w:t xml:space="preserve"> its support services</w:t>
            </w:r>
            <w:r w:rsidRPr="00233245">
              <w:rPr>
                <w:rFonts w:ascii="Arial" w:hAnsi="Arial"/>
              </w:rPr>
              <w:t xml:space="preserve"> – </w:t>
            </w:r>
            <w:proofErr w:type="gramStart"/>
            <w:r w:rsidR="00540113" w:rsidRPr="00233245">
              <w:rPr>
                <w:rFonts w:ascii="Arial" w:hAnsi="Arial"/>
              </w:rPr>
              <w:t>i.e.</w:t>
            </w:r>
            <w:proofErr w:type="gramEnd"/>
            <w:r w:rsidR="00CB76F2" w:rsidRPr="00233245">
              <w:rPr>
                <w:rFonts w:ascii="Arial" w:hAnsi="Arial"/>
              </w:rPr>
              <w:t xml:space="preserve"> </w:t>
            </w:r>
            <w:r w:rsidR="00540113" w:rsidRPr="00233245">
              <w:rPr>
                <w:rFonts w:ascii="Arial" w:hAnsi="Arial"/>
              </w:rPr>
              <w:t>details on the</w:t>
            </w:r>
            <w:r w:rsidRPr="00233245">
              <w:rPr>
                <w:rFonts w:ascii="Arial" w:hAnsi="Arial"/>
              </w:rPr>
              <w:t xml:space="preserve"> </w:t>
            </w:r>
            <w:r w:rsidR="00540113" w:rsidRPr="00233245">
              <w:rPr>
                <w:rFonts w:ascii="Arial" w:hAnsi="Arial"/>
              </w:rPr>
              <w:t xml:space="preserve">BME student support </w:t>
            </w:r>
            <w:r w:rsidRPr="00233245">
              <w:rPr>
                <w:rFonts w:ascii="Arial" w:hAnsi="Arial"/>
              </w:rPr>
              <w:t>scheme,</w:t>
            </w:r>
            <w:r w:rsidR="00540113" w:rsidRPr="00233245">
              <w:rPr>
                <w:rFonts w:ascii="Arial" w:hAnsi="Arial"/>
              </w:rPr>
              <w:t xml:space="preserve"> and the</w:t>
            </w:r>
            <w:r w:rsidRPr="00233245">
              <w:rPr>
                <w:rFonts w:ascii="Arial" w:hAnsi="Arial"/>
              </w:rPr>
              <w:t xml:space="preserve"> representation </w:t>
            </w:r>
            <w:r w:rsidR="00540113" w:rsidRPr="00233245">
              <w:rPr>
                <w:rFonts w:ascii="Arial" w:hAnsi="Arial"/>
              </w:rPr>
              <w:t xml:space="preserve">of </w:t>
            </w:r>
            <w:r w:rsidR="004B4447" w:rsidRPr="00233245">
              <w:rPr>
                <w:rFonts w:ascii="Arial" w:hAnsi="Arial"/>
              </w:rPr>
              <w:t xml:space="preserve">the </w:t>
            </w:r>
            <w:r w:rsidR="00540113" w:rsidRPr="00233245">
              <w:rPr>
                <w:rFonts w:ascii="Arial" w:hAnsi="Arial"/>
              </w:rPr>
              <w:t xml:space="preserve">diversity of staff </w:t>
            </w:r>
            <w:r w:rsidRPr="00233245">
              <w:rPr>
                <w:rFonts w:ascii="Arial" w:hAnsi="Arial"/>
              </w:rPr>
              <w:t xml:space="preserve">should be made available </w:t>
            </w:r>
            <w:r w:rsidR="00540113" w:rsidRPr="00233245">
              <w:rPr>
                <w:rFonts w:ascii="Arial" w:hAnsi="Arial"/>
              </w:rPr>
              <w:t xml:space="preserve">to </w:t>
            </w:r>
            <w:r w:rsidRPr="00233245">
              <w:rPr>
                <w:rFonts w:ascii="Arial" w:hAnsi="Arial"/>
              </w:rPr>
              <w:t>and publici</w:t>
            </w:r>
            <w:r w:rsidR="004801FD" w:rsidRPr="00233245">
              <w:rPr>
                <w:rFonts w:ascii="Arial" w:hAnsi="Arial"/>
              </w:rPr>
              <w:t>s</w:t>
            </w:r>
            <w:r w:rsidRPr="00233245">
              <w:rPr>
                <w:rFonts w:ascii="Arial" w:hAnsi="Arial"/>
              </w:rPr>
              <w:t>ed to</w:t>
            </w:r>
            <w:r w:rsidR="00540113" w:rsidRPr="00233245">
              <w:rPr>
                <w:rFonts w:ascii="Arial" w:hAnsi="Arial"/>
              </w:rPr>
              <w:t xml:space="preserve">, </w:t>
            </w:r>
            <w:r w:rsidRPr="00233245">
              <w:rPr>
                <w:rFonts w:ascii="Arial" w:hAnsi="Arial"/>
              </w:rPr>
              <w:t xml:space="preserve">students </w:t>
            </w:r>
            <w:r w:rsidR="004801FD" w:rsidRPr="00233245">
              <w:rPr>
                <w:rFonts w:ascii="Arial" w:hAnsi="Arial"/>
              </w:rPr>
              <w:t>to</w:t>
            </w:r>
            <w:r w:rsidR="00540113" w:rsidRPr="00233245">
              <w:rPr>
                <w:rFonts w:ascii="Arial" w:hAnsi="Arial"/>
              </w:rPr>
              <w:t xml:space="preserve"> not deter them from seeking support if they feel they will not be adequately represented </w:t>
            </w:r>
            <w:r w:rsidR="00B233A2" w:rsidRPr="00233245">
              <w:rPr>
                <w:rFonts w:ascii="Arial" w:hAnsi="Arial"/>
              </w:rPr>
              <w:t xml:space="preserve">in the </w:t>
            </w:r>
            <w:r w:rsidR="00EB0119" w:rsidRPr="00233245">
              <w:rPr>
                <w:rFonts w:ascii="Arial" w:hAnsi="Arial"/>
              </w:rPr>
              <w:t xml:space="preserve">student support </w:t>
            </w:r>
            <w:r w:rsidR="00B233A2" w:rsidRPr="00233245">
              <w:rPr>
                <w:rFonts w:ascii="Arial" w:hAnsi="Arial"/>
              </w:rPr>
              <w:t>space</w:t>
            </w:r>
          </w:p>
          <w:p w14:paraId="5F40878A" w14:textId="5EAEA928" w:rsidR="0061462C" w:rsidRPr="00233245" w:rsidRDefault="0086460C" w:rsidP="0061462C">
            <w:pPr>
              <w:pStyle w:val="ListParagraph"/>
              <w:numPr>
                <w:ilvl w:val="0"/>
                <w:numId w:val="4"/>
              </w:numPr>
              <w:jc w:val="both"/>
              <w:rPr>
                <w:rFonts w:ascii="Arial" w:hAnsi="Arial"/>
              </w:rPr>
            </w:pPr>
            <w:r w:rsidRPr="00233245">
              <w:rPr>
                <w:rFonts w:ascii="Arial" w:hAnsi="Arial"/>
              </w:rPr>
              <w:t xml:space="preserve">The UoB student support team commits to monitoring </w:t>
            </w:r>
            <w:r w:rsidR="0061462C" w:rsidRPr="00233245">
              <w:rPr>
                <w:rFonts w:ascii="Arial" w:hAnsi="Arial"/>
              </w:rPr>
              <w:t xml:space="preserve">engagement </w:t>
            </w:r>
            <w:r w:rsidR="00EB0119" w:rsidRPr="00233245">
              <w:rPr>
                <w:rFonts w:ascii="Arial" w:hAnsi="Arial"/>
              </w:rPr>
              <w:t xml:space="preserve">levels </w:t>
            </w:r>
            <w:r w:rsidR="00BD1DFE" w:rsidRPr="00233245">
              <w:rPr>
                <w:rFonts w:ascii="Arial" w:hAnsi="Arial"/>
              </w:rPr>
              <w:t>with</w:t>
            </w:r>
            <w:r w:rsidR="0061462C" w:rsidRPr="00233245">
              <w:rPr>
                <w:rFonts w:ascii="Arial" w:hAnsi="Arial"/>
              </w:rPr>
              <w:t xml:space="preserve"> academic welfare support across demographic groups</w:t>
            </w:r>
            <w:r w:rsidR="00BD1DFE" w:rsidRPr="00233245">
              <w:rPr>
                <w:rFonts w:ascii="Arial" w:hAnsi="Arial"/>
              </w:rPr>
              <w:t xml:space="preserve">, </w:t>
            </w:r>
            <w:r w:rsidR="004801FD" w:rsidRPr="00233245">
              <w:rPr>
                <w:rFonts w:ascii="Arial" w:hAnsi="Arial"/>
              </w:rPr>
              <w:t>to</w:t>
            </w:r>
            <w:r w:rsidRPr="00233245">
              <w:rPr>
                <w:rFonts w:ascii="Arial" w:hAnsi="Arial"/>
              </w:rPr>
              <w:t xml:space="preserve"> </w:t>
            </w:r>
            <w:r w:rsidR="00BD1DFE" w:rsidRPr="00233245">
              <w:rPr>
                <w:rFonts w:ascii="Arial" w:hAnsi="Arial"/>
              </w:rPr>
              <w:t>provide further necessary data</w:t>
            </w:r>
            <w:r w:rsidR="00EB0119" w:rsidRPr="00233245">
              <w:rPr>
                <w:rFonts w:ascii="Arial" w:hAnsi="Arial"/>
              </w:rPr>
              <w:t xml:space="preserve"> on the issue</w:t>
            </w:r>
          </w:p>
          <w:p w14:paraId="1639354F" w14:textId="16B956B8" w:rsidR="00BD1DFE" w:rsidRPr="00233245" w:rsidRDefault="00BD1DFE" w:rsidP="00BD1DFE">
            <w:pPr>
              <w:pStyle w:val="ListParagraph"/>
              <w:jc w:val="both"/>
              <w:rPr>
                <w:rFonts w:ascii="Arial" w:hAnsi="Arial"/>
              </w:rPr>
            </w:pPr>
          </w:p>
        </w:tc>
      </w:tr>
    </w:tbl>
    <w:p w14:paraId="14BEF162" w14:textId="77777777" w:rsidR="0017674C" w:rsidRPr="00233245" w:rsidRDefault="0017674C"/>
    <w:sectPr w:rsidR="0017674C" w:rsidRPr="0023324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E540" w14:textId="77777777" w:rsidR="0056372D" w:rsidRDefault="0056372D" w:rsidP="0017674C">
      <w:r>
        <w:separator/>
      </w:r>
    </w:p>
  </w:endnote>
  <w:endnote w:type="continuationSeparator" w:id="0">
    <w:p w14:paraId="1CF316AD" w14:textId="77777777" w:rsidR="0056372D" w:rsidRDefault="0056372D" w:rsidP="0017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E6C4" w14:textId="77777777" w:rsidR="00163B28" w:rsidRDefault="00163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F667" w14:textId="77777777" w:rsidR="00163B28" w:rsidRDefault="00163B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C39D" w14:textId="77777777" w:rsidR="00163B28" w:rsidRDefault="00163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41F28" w14:textId="77777777" w:rsidR="0056372D" w:rsidRDefault="0056372D" w:rsidP="0017674C">
      <w:r>
        <w:separator/>
      </w:r>
    </w:p>
  </w:footnote>
  <w:footnote w:type="continuationSeparator" w:id="0">
    <w:p w14:paraId="4B7CE3AB" w14:textId="77777777" w:rsidR="0056372D" w:rsidRDefault="0056372D" w:rsidP="0017674C">
      <w:r>
        <w:continuationSeparator/>
      </w:r>
    </w:p>
  </w:footnote>
  <w:footnote w:id="1">
    <w:p w14:paraId="51E93A9B" w14:textId="19781576" w:rsidR="00381998" w:rsidRPr="00FD199E" w:rsidRDefault="00381998" w:rsidP="00381998">
      <w:pPr>
        <w:pStyle w:val="FootnoteText"/>
        <w:jc w:val="both"/>
        <w:rPr>
          <w:rFonts w:ascii="Arial" w:hAnsi="Arial" w:cs="Arial"/>
        </w:rPr>
      </w:pPr>
      <w:r w:rsidRPr="00FD199E">
        <w:rPr>
          <w:rStyle w:val="FootnoteReference"/>
          <w:rFonts w:ascii="Arial" w:hAnsi="Arial" w:cs="Arial"/>
        </w:rPr>
        <w:footnoteRef/>
      </w:r>
      <w:r w:rsidRPr="00FD199E">
        <w:rPr>
          <w:rFonts w:ascii="Arial" w:hAnsi="Arial" w:cs="Arial"/>
        </w:rPr>
        <w:t xml:space="preserve"> </w:t>
      </w:r>
      <w:hyperlink r:id="rId1" w:history="1">
        <w:r w:rsidRPr="00FD199E">
          <w:rPr>
            <w:rStyle w:val="Hyperlink"/>
            <w:rFonts w:ascii="Arial" w:hAnsi="Arial" w:cs="Arial"/>
          </w:rPr>
          <w:t>https://www.mentalhealth.org.uk/statistics/mental-health-statistics-black-%20asian-and-minority-ethnic-groups</w:t>
        </w:r>
      </w:hyperlink>
      <w:r w:rsidRPr="00FD199E">
        <w:rPr>
          <w:rFonts w:ascii="Arial" w:hAnsi="Arial" w:cs="Arial"/>
        </w:rPr>
        <w:t xml:space="preserve"> </w:t>
      </w:r>
    </w:p>
  </w:footnote>
  <w:footnote w:id="2">
    <w:p w14:paraId="07CECCE0" w14:textId="3EC42F60" w:rsidR="00FD199E" w:rsidRPr="00FD199E" w:rsidRDefault="00FD199E">
      <w:pPr>
        <w:pStyle w:val="FootnoteText"/>
        <w:rPr>
          <w:rFonts w:ascii="Arial" w:hAnsi="Arial" w:cs="Arial"/>
        </w:rPr>
      </w:pPr>
      <w:r w:rsidRPr="00FD199E">
        <w:rPr>
          <w:rStyle w:val="FootnoteReference"/>
          <w:rFonts w:ascii="Arial" w:hAnsi="Arial" w:cs="Arial"/>
        </w:rPr>
        <w:footnoteRef/>
      </w:r>
      <w:r w:rsidRPr="00FD199E">
        <w:rPr>
          <w:rFonts w:ascii="Arial" w:hAnsi="Arial" w:cs="Arial"/>
        </w:rPr>
        <w:t xml:space="preserve"> </w:t>
      </w:r>
      <w:hyperlink r:id="rId2" w:history="1">
        <w:r w:rsidRPr="00FD199E">
          <w:rPr>
            <w:rStyle w:val="Hyperlink"/>
            <w:rFonts w:ascii="Arial" w:hAnsi="Arial" w:cs="Arial"/>
          </w:rPr>
          <w:t>https://www.race-equality.admin.cam.ac.uk/files/the_bme_mh_toolkit.pdf</w:t>
        </w:r>
      </w:hyperlink>
      <w:r w:rsidRPr="00FD199E">
        <w:rPr>
          <w:rFonts w:ascii="Arial" w:hAnsi="Arial" w:cs="Arial"/>
        </w:rPr>
        <w:t xml:space="preserve"> </w:t>
      </w:r>
    </w:p>
  </w:footnote>
  <w:footnote w:id="3">
    <w:p w14:paraId="417C3E46" w14:textId="29F025E4" w:rsidR="00A0199C" w:rsidRPr="00FD199E" w:rsidRDefault="00A0199C">
      <w:pPr>
        <w:pStyle w:val="FootnoteText"/>
        <w:rPr>
          <w:rFonts w:ascii="Arial" w:hAnsi="Arial" w:cs="Arial"/>
        </w:rPr>
      </w:pPr>
      <w:r w:rsidRPr="00FD199E">
        <w:rPr>
          <w:rStyle w:val="FootnoteReference"/>
          <w:rFonts w:ascii="Arial" w:hAnsi="Arial" w:cs="Arial"/>
        </w:rPr>
        <w:footnoteRef/>
      </w:r>
      <w:r w:rsidRPr="00FD199E">
        <w:rPr>
          <w:rFonts w:ascii="Arial" w:hAnsi="Arial" w:cs="Arial"/>
        </w:rPr>
        <w:t xml:space="preserve"> </w:t>
      </w:r>
      <w:hyperlink r:id="rId3" w:history="1">
        <w:r w:rsidRPr="00FD199E">
          <w:rPr>
            <w:rStyle w:val="Hyperlink"/>
            <w:rFonts w:ascii="Arial" w:hAnsi="Arial" w:cs="Arial"/>
          </w:rPr>
          <w:t>https://forgepress.org/2021/05/04/university-counselling-service-introduces-bme-students-support-group/</w:t>
        </w:r>
      </w:hyperlink>
    </w:p>
    <w:p w14:paraId="7CEA5E83" w14:textId="77777777" w:rsidR="00A0199C" w:rsidRDefault="00A0199C">
      <w:pPr>
        <w:pStyle w:val="FootnoteText"/>
      </w:pPr>
    </w:p>
  </w:footnote>
  <w:footnote w:id="4">
    <w:p w14:paraId="447633D1" w14:textId="21A3A7FA" w:rsidR="00170567" w:rsidRPr="00381998" w:rsidRDefault="00170567">
      <w:pPr>
        <w:pStyle w:val="FootnoteText"/>
        <w:rPr>
          <w:rFonts w:ascii="Arial" w:hAnsi="Arial" w:cs="Arial"/>
        </w:rPr>
      </w:pPr>
      <w:r w:rsidRPr="00C74D92">
        <w:rPr>
          <w:rStyle w:val="FootnoteReference"/>
          <w:rFonts w:ascii="Arial" w:hAnsi="Arial" w:cs="Arial"/>
        </w:rPr>
        <w:footnoteRef/>
      </w:r>
      <w:r w:rsidRPr="00C74D92">
        <w:rPr>
          <w:rFonts w:ascii="Arial" w:hAnsi="Arial" w:cs="Arial"/>
        </w:rPr>
        <w:t xml:space="preserve"> </w:t>
      </w:r>
      <w:hyperlink r:id="rId4" w:history="1">
        <w:r w:rsidRPr="00381998">
          <w:rPr>
            <w:rStyle w:val="Hyperlink"/>
            <w:rFonts w:ascii="Arial" w:hAnsi="Arial" w:cs="Arial"/>
          </w:rPr>
          <w:t>https://www.ethnicity-facts-figures.service.gov.uk/health/mental-health/adults-experiencing-common-mental-disorders/latest</w:t>
        </w:r>
      </w:hyperlink>
      <w:r w:rsidRPr="00381998">
        <w:rPr>
          <w:rFonts w:ascii="Arial" w:hAnsi="Arial" w:cs="Arial"/>
        </w:rPr>
        <w:t xml:space="preserve"> </w:t>
      </w:r>
    </w:p>
  </w:footnote>
  <w:footnote w:id="5">
    <w:p w14:paraId="2BFC3489" w14:textId="0A3F66FE" w:rsidR="00C660E5" w:rsidRPr="00381998" w:rsidRDefault="00C660E5">
      <w:pPr>
        <w:pStyle w:val="FootnoteText"/>
        <w:rPr>
          <w:rFonts w:ascii="Arial" w:hAnsi="Arial" w:cs="Arial"/>
        </w:rPr>
      </w:pPr>
      <w:r w:rsidRPr="00381998">
        <w:rPr>
          <w:rStyle w:val="FootnoteReference"/>
          <w:rFonts w:ascii="Arial" w:hAnsi="Arial" w:cs="Arial"/>
        </w:rPr>
        <w:footnoteRef/>
      </w:r>
      <w:r w:rsidRPr="00381998">
        <w:rPr>
          <w:rFonts w:ascii="Arial" w:hAnsi="Arial" w:cs="Arial"/>
        </w:rPr>
        <w:t xml:space="preserve"> </w:t>
      </w:r>
      <w:hyperlink r:id="rId5" w:history="1">
        <w:r w:rsidR="00170567" w:rsidRPr="00381998">
          <w:rPr>
            <w:rStyle w:val="Hyperlink"/>
            <w:rFonts w:ascii="Arial" w:hAnsi="Arial" w:cs="Arial"/>
          </w:rPr>
          <w:t>https://www.ethnicity-facts-figures.service.gov.uk/health/mental-health/adults-receiving-treatment-for-mental-or-emotional-problems/latest</w:t>
        </w:r>
      </w:hyperlink>
      <w:r w:rsidR="00170567" w:rsidRPr="00381998">
        <w:rPr>
          <w:rFonts w:ascii="Arial" w:hAnsi="Arial" w:cs="Arial"/>
        </w:rPr>
        <w:t xml:space="preserve"> </w:t>
      </w:r>
    </w:p>
  </w:footnote>
  <w:footnote w:id="6">
    <w:p w14:paraId="0333EA85" w14:textId="77777777" w:rsidR="0055528C" w:rsidRPr="00381998" w:rsidRDefault="0055528C" w:rsidP="0055528C">
      <w:pPr>
        <w:pStyle w:val="FootnoteText"/>
        <w:rPr>
          <w:rFonts w:ascii="Arial" w:hAnsi="Arial" w:cs="Arial"/>
        </w:rPr>
      </w:pPr>
      <w:r w:rsidRPr="00381998">
        <w:rPr>
          <w:rStyle w:val="FootnoteReference"/>
          <w:rFonts w:ascii="Arial" w:hAnsi="Arial" w:cs="Arial"/>
        </w:rPr>
        <w:footnoteRef/>
      </w:r>
      <w:r w:rsidRPr="00381998">
        <w:rPr>
          <w:rFonts w:ascii="Arial" w:hAnsi="Arial" w:cs="Arial"/>
        </w:rPr>
        <w:t xml:space="preserve"> </w:t>
      </w:r>
      <w:hyperlink r:id="rId6" w:history="1">
        <w:r w:rsidRPr="00381998">
          <w:rPr>
            <w:rStyle w:val="Hyperlink"/>
            <w:rFonts w:ascii="Arial" w:hAnsi="Arial" w:cs="Arial"/>
          </w:rPr>
          <w:t>https://www.officeforstudents.org.uk/news-blog-and-events/press-and-media/mental-health-conditions-compound-equality-gaps-in-higher-education/</w:t>
        </w:r>
      </w:hyperlink>
      <w:r w:rsidRPr="00381998">
        <w:rPr>
          <w:rFonts w:ascii="Arial" w:hAnsi="Arial" w:cs="Arial"/>
        </w:rPr>
        <w:t xml:space="preserve"> </w:t>
      </w:r>
    </w:p>
  </w:footnote>
  <w:footnote w:id="7">
    <w:p w14:paraId="49DEAE8C" w14:textId="7986B31B" w:rsidR="00381998" w:rsidRDefault="00381998">
      <w:pPr>
        <w:pStyle w:val="FootnoteText"/>
      </w:pPr>
      <w:r w:rsidRPr="00381998">
        <w:rPr>
          <w:rStyle w:val="FootnoteReference"/>
          <w:rFonts w:ascii="Arial" w:hAnsi="Arial" w:cs="Arial"/>
        </w:rPr>
        <w:footnoteRef/>
      </w:r>
      <w:r w:rsidRPr="00381998">
        <w:rPr>
          <w:rFonts w:ascii="Arial" w:hAnsi="Arial" w:cs="Arial"/>
        </w:rPr>
        <w:t xml:space="preserve"> </w:t>
      </w:r>
      <w:hyperlink r:id="rId7" w:history="1">
        <w:r w:rsidRPr="00381998">
          <w:rPr>
            <w:rStyle w:val="Hyperlink"/>
            <w:rFonts w:ascii="Arial" w:hAnsi="Arial" w:cs="Arial"/>
          </w:rPr>
          <w:t>https://www.beds.ac.uk/about-us/our-governance/public-information/transparency-information/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06E1" w14:textId="3CADA52B" w:rsidR="00163B28" w:rsidRDefault="0056372D">
    <w:pPr>
      <w:pStyle w:val="Header"/>
    </w:pPr>
    <w:r>
      <w:rPr>
        <w:noProof/>
      </w:rPr>
      <w:pict w14:anchorId="6CA63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35570" o:spid="_x0000_s1027" type="#_x0000_t136" alt="" style="position:absolute;margin-left:0;margin-top:0;width:477.2pt;height:159.0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2FAF" w14:textId="6BC0BA6B" w:rsidR="00163B28" w:rsidRDefault="0056372D">
    <w:pPr>
      <w:pStyle w:val="Header"/>
    </w:pPr>
    <w:r>
      <w:rPr>
        <w:noProof/>
      </w:rPr>
      <w:pict w14:anchorId="5BBC8A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35571" o:spid="_x0000_s1026" type="#_x0000_t136" alt="" style="position:absolute;margin-left:0;margin-top:0;width:477.2pt;height:159.05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65B5" w14:textId="6259F121" w:rsidR="00163B28" w:rsidRDefault="0056372D">
    <w:pPr>
      <w:pStyle w:val="Header"/>
    </w:pPr>
    <w:r>
      <w:rPr>
        <w:noProof/>
      </w:rPr>
      <w:pict w14:anchorId="2F8476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35569" o:spid="_x0000_s1025" type="#_x0000_t136" alt="" style="position:absolute;margin-left:0;margin-top:0;width:477.2pt;height:159.05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454F0"/>
    <w:multiLevelType w:val="hybridMultilevel"/>
    <w:tmpl w:val="9E18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1B0B4F"/>
    <w:multiLevelType w:val="hybridMultilevel"/>
    <w:tmpl w:val="FBC0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0D7C31"/>
    <w:multiLevelType w:val="multilevel"/>
    <w:tmpl w:val="5FFEF7D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3A959A3"/>
    <w:multiLevelType w:val="multilevel"/>
    <w:tmpl w:val="1366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85275D"/>
    <w:multiLevelType w:val="multilevel"/>
    <w:tmpl w:val="CC9C3548"/>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651786873">
    <w:abstractNumId w:val="2"/>
  </w:num>
  <w:num w:numId="2" w16cid:durableId="898780661">
    <w:abstractNumId w:val="4"/>
  </w:num>
  <w:num w:numId="3" w16cid:durableId="975451131">
    <w:abstractNumId w:val="1"/>
  </w:num>
  <w:num w:numId="4" w16cid:durableId="1887449159">
    <w:abstractNumId w:val="0"/>
  </w:num>
  <w:num w:numId="5" w16cid:durableId="1509058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74C"/>
    <w:rsid w:val="000027C7"/>
    <w:rsid w:val="000246F9"/>
    <w:rsid w:val="00072027"/>
    <w:rsid w:val="00163B28"/>
    <w:rsid w:val="00170567"/>
    <w:rsid w:val="0017674C"/>
    <w:rsid w:val="0021011F"/>
    <w:rsid w:val="00233245"/>
    <w:rsid w:val="002914EB"/>
    <w:rsid w:val="002963B7"/>
    <w:rsid w:val="00310146"/>
    <w:rsid w:val="00330C6F"/>
    <w:rsid w:val="00381998"/>
    <w:rsid w:val="003846D2"/>
    <w:rsid w:val="003A23AD"/>
    <w:rsid w:val="003D1045"/>
    <w:rsid w:val="00422FC1"/>
    <w:rsid w:val="00437241"/>
    <w:rsid w:val="00450576"/>
    <w:rsid w:val="004801FD"/>
    <w:rsid w:val="004B4447"/>
    <w:rsid w:val="004E3CA1"/>
    <w:rsid w:val="00526652"/>
    <w:rsid w:val="00540113"/>
    <w:rsid w:val="0055528C"/>
    <w:rsid w:val="0056372D"/>
    <w:rsid w:val="0061462C"/>
    <w:rsid w:val="00625F96"/>
    <w:rsid w:val="006A0CFF"/>
    <w:rsid w:val="006F7B4E"/>
    <w:rsid w:val="00792C61"/>
    <w:rsid w:val="007A550D"/>
    <w:rsid w:val="007F3A81"/>
    <w:rsid w:val="00816F7A"/>
    <w:rsid w:val="0086460C"/>
    <w:rsid w:val="008901B0"/>
    <w:rsid w:val="00900F5D"/>
    <w:rsid w:val="0096602F"/>
    <w:rsid w:val="009E65F4"/>
    <w:rsid w:val="00A0199C"/>
    <w:rsid w:val="00AE4FCD"/>
    <w:rsid w:val="00AF02D3"/>
    <w:rsid w:val="00AF6856"/>
    <w:rsid w:val="00B233A2"/>
    <w:rsid w:val="00B52B6B"/>
    <w:rsid w:val="00B63EC4"/>
    <w:rsid w:val="00BD1DFE"/>
    <w:rsid w:val="00C660E5"/>
    <w:rsid w:val="00C74D92"/>
    <w:rsid w:val="00CB76F2"/>
    <w:rsid w:val="00CC19D9"/>
    <w:rsid w:val="00CC7B14"/>
    <w:rsid w:val="00D72A59"/>
    <w:rsid w:val="00EB0119"/>
    <w:rsid w:val="00EC2493"/>
    <w:rsid w:val="00ED7FF0"/>
    <w:rsid w:val="00F446FE"/>
    <w:rsid w:val="00F917A2"/>
    <w:rsid w:val="00FD199E"/>
    <w:rsid w:val="00FE016A"/>
    <w:rsid w:val="00FF0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A8CE5"/>
  <w15:chartTrackingRefBased/>
  <w15:docId w15:val="{D0371837-D6B4-2640-9317-527E6522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74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674C"/>
    <w:pPr>
      <w:ind w:left="720"/>
      <w:contextualSpacing/>
    </w:pPr>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17674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7674C"/>
    <w:rPr>
      <w:sz w:val="20"/>
      <w:szCs w:val="20"/>
    </w:rPr>
  </w:style>
  <w:style w:type="character" w:styleId="FootnoteReference">
    <w:name w:val="footnote reference"/>
    <w:basedOn w:val="DefaultParagraphFont"/>
    <w:uiPriority w:val="99"/>
    <w:semiHidden/>
    <w:unhideWhenUsed/>
    <w:rsid w:val="0017674C"/>
    <w:rPr>
      <w:vertAlign w:val="superscript"/>
    </w:rPr>
  </w:style>
  <w:style w:type="paragraph" w:styleId="NormalWeb">
    <w:name w:val="Normal (Web)"/>
    <w:basedOn w:val="Normal"/>
    <w:uiPriority w:val="99"/>
    <w:unhideWhenUsed/>
    <w:rsid w:val="0017674C"/>
    <w:pPr>
      <w:spacing w:before="100" w:beforeAutospacing="1" w:after="100" w:afterAutospacing="1"/>
    </w:pPr>
  </w:style>
  <w:style w:type="paragraph" w:customStyle="1" w:styleId="paragraph">
    <w:name w:val="paragraph"/>
    <w:basedOn w:val="Normal"/>
    <w:rsid w:val="0017674C"/>
    <w:pPr>
      <w:spacing w:before="100" w:beforeAutospacing="1" w:after="100" w:afterAutospacing="1"/>
    </w:pPr>
  </w:style>
  <w:style w:type="character" w:styleId="Hyperlink">
    <w:name w:val="Hyperlink"/>
    <w:basedOn w:val="DefaultParagraphFont"/>
    <w:uiPriority w:val="99"/>
    <w:unhideWhenUsed/>
    <w:rsid w:val="0017674C"/>
    <w:rPr>
      <w:color w:val="0563C1" w:themeColor="hyperlink"/>
      <w:u w:val="single"/>
    </w:rPr>
  </w:style>
  <w:style w:type="character" w:customStyle="1" w:styleId="apple-converted-space">
    <w:name w:val="apple-converted-space"/>
    <w:basedOn w:val="DefaultParagraphFont"/>
    <w:rsid w:val="00625F96"/>
  </w:style>
  <w:style w:type="character" w:styleId="UnresolvedMention">
    <w:name w:val="Unresolved Mention"/>
    <w:basedOn w:val="DefaultParagraphFont"/>
    <w:uiPriority w:val="99"/>
    <w:semiHidden/>
    <w:unhideWhenUsed/>
    <w:rsid w:val="002914EB"/>
    <w:rPr>
      <w:color w:val="605E5C"/>
      <w:shd w:val="clear" w:color="auto" w:fill="E1DFDD"/>
    </w:rPr>
  </w:style>
  <w:style w:type="character" w:styleId="FollowedHyperlink">
    <w:name w:val="FollowedHyperlink"/>
    <w:basedOn w:val="DefaultParagraphFont"/>
    <w:uiPriority w:val="99"/>
    <w:semiHidden/>
    <w:unhideWhenUsed/>
    <w:rsid w:val="00C660E5"/>
    <w:rPr>
      <w:color w:val="954F72" w:themeColor="followedHyperlink"/>
      <w:u w:val="single"/>
    </w:rPr>
  </w:style>
  <w:style w:type="paragraph" w:styleId="Header">
    <w:name w:val="header"/>
    <w:basedOn w:val="Normal"/>
    <w:link w:val="HeaderChar"/>
    <w:uiPriority w:val="99"/>
    <w:unhideWhenUsed/>
    <w:rsid w:val="00163B28"/>
    <w:pPr>
      <w:tabs>
        <w:tab w:val="center" w:pos="4513"/>
        <w:tab w:val="right" w:pos="9026"/>
      </w:tabs>
    </w:pPr>
  </w:style>
  <w:style w:type="character" w:customStyle="1" w:styleId="HeaderChar">
    <w:name w:val="Header Char"/>
    <w:basedOn w:val="DefaultParagraphFont"/>
    <w:link w:val="Header"/>
    <w:uiPriority w:val="99"/>
    <w:rsid w:val="00163B28"/>
    <w:rPr>
      <w:rFonts w:ascii="Times New Roman" w:eastAsia="Times New Roman" w:hAnsi="Times New Roman" w:cs="Times New Roman"/>
      <w:lang w:eastAsia="en-GB"/>
    </w:rPr>
  </w:style>
  <w:style w:type="paragraph" w:styleId="Footer">
    <w:name w:val="footer"/>
    <w:basedOn w:val="Normal"/>
    <w:link w:val="FooterChar"/>
    <w:uiPriority w:val="99"/>
    <w:unhideWhenUsed/>
    <w:rsid w:val="00163B28"/>
    <w:pPr>
      <w:tabs>
        <w:tab w:val="center" w:pos="4513"/>
        <w:tab w:val="right" w:pos="9026"/>
      </w:tabs>
    </w:pPr>
  </w:style>
  <w:style w:type="character" w:customStyle="1" w:styleId="FooterChar">
    <w:name w:val="Footer Char"/>
    <w:basedOn w:val="DefaultParagraphFont"/>
    <w:link w:val="Footer"/>
    <w:uiPriority w:val="99"/>
    <w:rsid w:val="00163B28"/>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4630">
      <w:bodyDiv w:val="1"/>
      <w:marLeft w:val="0"/>
      <w:marRight w:val="0"/>
      <w:marTop w:val="0"/>
      <w:marBottom w:val="0"/>
      <w:divBdr>
        <w:top w:val="none" w:sz="0" w:space="0" w:color="auto"/>
        <w:left w:val="none" w:sz="0" w:space="0" w:color="auto"/>
        <w:bottom w:val="none" w:sz="0" w:space="0" w:color="auto"/>
        <w:right w:val="none" w:sz="0" w:space="0" w:color="auto"/>
      </w:divBdr>
    </w:div>
    <w:div w:id="416024918">
      <w:bodyDiv w:val="1"/>
      <w:marLeft w:val="0"/>
      <w:marRight w:val="0"/>
      <w:marTop w:val="0"/>
      <w:marBottom w:val="0"/>
      <w:divBdr>
        <w:top w:val="none" w:sz="0" w:space="0" w:color="auto"/>
        <w:left w:val="none" w:sz="0" w:space="0" w:color="auto"/>
        <w:bottom w:val="none" w:sz="0" w:space="0" w:color="auto"/>
        <w:right w:val="none" w:sz="0" w:space="0" w:color="auto"/>
      </w:divBdr>
    </w:div>
    <w:div w:id="701981225">
      <w:bodyDiv w:val="1"/>
      <w:marLeft w:val="0"/>
      <w:marRight w:val="0"/>
      <w:marTop w:val="0"/>
      <w:marBottom w:val="0"/>
      <w:divBdr>
        <w:top w:val="none" w:sz="0" w:space="0" w:color="auto"/>
        <w:left w:val="none" w:sz="0" w:space="0" w:color="auto"/>
        <w:bottom w:val="none" w:sz="0" w:space="0" w:color="auto"/>
        <w:right w:val="none" w:sz="0" w:space="0" w:color="auto"/>
      </w:divBdr>
    </w:div>
    <w:div w:id="712921341">
      <w:bodyDiv w:val="1"/>
      <w:marLeft w:val="0"/>
      <w:marRight w:val="0"/>
      <w:marTop w:val="0"/>
      <w:marBottom w:val="0"/>
      <w:divBdr>
        <w:top w:val="none" w:sz="0" w:space="0" w:color="auto"/>
        <w:left w:val="none" w:sz="0" w:space="0" w:color="auto"/>
        <w:bottom w:val="none" w:sz="0" w:space="0" w:color="auto"/>
        <w:right w:val="none" w:sz="0" w:space="0" w:color="auto"/>
      </w:divBdr>
      <w:divsChild>
        <w:div w:id="550966398">
          <w:marLeft w:val="0"/>
          <w:marRight w:val="0"/>
          <w:marTop w:val="0"/>
          <w:marBottom w:val="0"/>
          <w:divBdr>
            <w:top w:val="none" w:sz="0" w:space="0" w:color="auto"/>
            <w:left w:val="none" w:sz="0" w:space="0" w:color="auto"/>
            <w:bottom w:val="none" w:sz="0" w:space="0" w:color="auto"/>
            <w:right w:val="none" w:sz="0" w:space="0" w:color="auto"/>
          </w:divBdr>
          <w:divsChild>
            <w:div w:id="1959950539">
              <w:marLeft w:val="0"/>
              <w:marRight w:val="0"/>
              <w:marTop w:val="0"/>
              <w:marBottom w:val="0"/>
              <w:divBdr>
                <w:top w:val="none" w:sz="0" w:space="0" w:color="auto"/>
                <w:left w:val="none" w:sz="0" w:space="0" w:color="auto"/>
                <w:bottom w:val="none" w:sz="0" w:space="0" w:color="auto"/>
                <w:right w:val="none" w:sz="0" w:space="0" w:color="auto"/>
              </w:divBdr>
              <w:divsChild>
                <w:div w:id="2048869300">
                  <w:marLeft w:val="0"/>
                  <w:marRight w:val="0"/>
                  <w:marTop w:val="0"/>
                  <w:marBottom w:val="0"/>
                  <w:divBdr>
                    <w:top w:val="none" w:sz="0" w:space="0" w:color="auto"/>
                    <w:left w:val="none" w:sz="0" w:space="0" w:color="auto"/>
                    <w:bottom w:val="none" w:sz="0" w:space="0" w:color="auto"/>
                    <w:right w:val="none" w:sz="0" w:space="0" w:color="auto"/>
                  </w:divBdr>
                  <w:divsChild>
                    <w:div w:id="19584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6170">
      <w:bodyDiv w:val="1"/>
      <w:marLeft w:val="0"/>
      <w:marRight w:val="0"/>
      <w:marTop w:val="0"/>
      <w:marBottom w:val="0"/>
      <w:divBdr>
        <w:top w:val="none" w:sz="0" w:space="0" w:color="auto"/>
        <w:left w:val="none" w:sz="0" w:space="0" w:color="auto"/>
        <w:bottom w:val="none" w:sz="0" w:space="0" w:color="auto"/>
        <w:right w:val="none" w:sz="0" w:space="0" w:color="auto"/>
      </w:divBdr>
      <w:divsChild>
        <w:div w:id="1493060838">
          <w:marLeft w:val="0"/>
          <w:marRight w:val="0"/>
          <w:marTop w:val="0"/>
          <w:marBottom w:val="0"/>
          <w:divBdr>
            <w:top w:val="none" w:sz="0" w:space="0" w:color="auto"/>
            <w:left w:val="none" w:sz="0" w:space="0" w:color="auto"/>
            <w:bottom w:val="none" w:sz="0" w:space="0" w:color="auto"/>
            <w:right w:val="none" w:sz="0" w:space="0" w:color="auto"/>
          </w:divBdr>
          <w:divsChild>
            <w:div w:id="43991697">
              <w:marLeft w:val="0"/>
              <w:marRight w:val="0"/>
              <w:marTop w:val="0"/>
              <w:marBottom w:val="0"/>
              <w:divBdr>
                <w:top w:val="none" w:sz="0" w:space="0" w:color="auto"/>
                <w:left w:val="none" w:sz="0" w:space="0" w:color="auto"/>
                <w:bottom w:val="none" w:sz="0" w:space="0" w:color="auto"/>
                <w:right w:val="none" w:sz="0" w:space="0" w:color="auto"/>
              </w:divBdr>
              <w:divsChild>
                <w:div w:id="53819739">
                  <w:marLeft w:val="0"/>
                  <w:marRight w:val="0"/>
                  <w:marTop w:val="0"/>
                  <w:marBottom w:val="0"/>
                  <w:divBdr>
                    <w:top w:val="none" w:sz="0" w:space="0" w:color="auto"/>
                    <w:left w:val="none" w:sz="0" w:space="0" w:color="auto"/>
                    <w:bottom w:val="none" w:sz="0" w:space="0" w:color="auto"/>
                    <w:right w:val="none" w:sz="0" w:space="0" w:color="auto"/>
                  </w:divBdr>
                  <w:divsChild>
                    <w:div w:id="10114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12076">
      <w:bodyDiv w:val="1"/>
      <w:marLeft w:val="0"/>
      <w:marRight w:val="0"/>
      <w:marTop w:val="0"/>
      <w:marBottom w:val="0"/>
      <w:divBdr>
        <w:top w:val="none" w:sz="0" w:space="0" w:color="auto"/>
        <w:left w:val="none" w:sz="0" w:space="0" w:color="auto"/>
        <w:bottom w:val="none" w:sz="0" w:space="0" w:color="auto"/>
        <w:right w:val="none" w:sz="0" w:space="0" w:color="auto"/>
      </w:divBdr>
    </w:div>
    <w:div w:id="1355690863">
      <w:bodyDiv w:val="1"/>
      <w:marLeft w:val="0"/>
      <w:marRight w:val="0"/>
      <w:marTop w:val="0"/>
      <w:marBottom w:val="0"/>
      <w:divBdr>
        <w:top w:val="none" w:sz="0" w:space="0" w:color="auto"/>
        <w:left w:val="none" w:sz="0" w:space="0" w:color="auto"/>
        <w:bottom w:val="none" w:sz="0" w:space="0" w:color="auto"/>
        <w:right w:val="none" w:sz="0" w:space="0" w:color="auto"/>
      </w:divBdr>
      <w:divsChild>
        <w:div w:id="1189218784">
          <w:marLeft w:val="0"/>
          <w:marRight w:val="0"/>
          <w:marTop w:val="0"/>
          <w:marBottom w:val="0"/>
          <w:divBdr>
            <w:top w:val="none" w:sz="0" w:space="0" w:color="auto"/>
            <w:left w:val="none" w:sz="0" w:space="0" w:color="auto"/>
            <w:bottom w:val="none" w:sz="0" w:space="0" w:color="auto"/>
            <w:right w:val="none" w:sz="0" w:space="0" w:color="auto"/>
          </w:divBdr>
          <w:divsChild>
            <w:div w:id="767893461">
              <w:marLeft w:val="0"/>
              <w:marRight w:val="0"/>
              <w:marTop w:val="0"/>
              <w:marBottom w:val="0"/>
              <w:divBdr>
                <w:top w:val="none" w:sz="0" w:space="0" w:color="auto"/>
                <w:left w:val="none" w:sz="0" w:space="0" w:color="auto"/>
                <w:bottom w:val="none" w:sz="0" w:space="0" w:color="auto"/>
                <w:right w:val="none" w:sz="0" w:space="0" w:color="auto"/>
              </w:divBdr>
              <w:divsChild>
                <w:div w:id="310444760">
                  <w:marLeft w:val="0"/>
                  <w:marRight w:val="0"/>
                  <w:marTop w:val="0"/>
                  <w:marBottom w:val="0"/>
                  <w:divBdr>
                    <w:top w:val="none" w:sz="0" w:space="0" w:color="auto"/>
                    <w:left w:val="none" w:sz="0" w:space="0" w:color="auto"/>
                    <w:bottom w:val="none" w:sz="0" w:space="0" w:color="auto"/>
                    <w:right w:val="none" w:sz="0" w:space="0" w:color="auto"/>
                  </w:divBdr>
                  <w:divsChild>
                    <w:div w:id="10624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3499">
      <w:bodyDiv w:val="1"/>
      <w:marLeft w:val="0"/>
      <w:marRight w:val="0"/>
      <w:marTop w:val="0"/>
      <w:marBottom w:val="0"/>
      <w:divBdr>
        <w:top w:val="none" w:sz="0" w:space="0" w:color="auto"/>
        <w:left w:val="none" w:sz="0" w:space="0" w:color="auto"/>
        <w:bottom w:val="none" w:sz="0" w:space="0" w:color="auto"/>
        <w:right w:val="none" w:sz="0" w:space="0" w:color="auto"/>
      </w:divBdr>
      <w:divsChild>
        <w:div w:id="386608290">
          <w:marLeft w:val="0"/>
          <w:marRight w:val="0"/>
          <w:marTop w:val="0"/>
          <w:marBottom w:val="0"/>
          <w:divBdr>
            <w:top w:val="none" w:sz="0" w:space="0" w:color="auto"/>
            <w:left w:val="none" w:sz="0" w:space="0" w:color="auto"/>
            <w:bottom w:val="none" w:sz="0" w:space="0" w:color="auto"/>
            <w:right w:val="none" w:sz="0" w:space="0" w:color="auto"/>
          </w:divBdr>
          <w:divsChild>
            <w:div w:id="776757722">
              <w:marLeft w:val="0"/>
              <w:marRight w:val="0"/>
              <w:marTop w:val="0"/>
              <w:marBottom w:val="0"/>
              <w:divBdr>
                <w:top w:val="none" w:sz="0" w:space="0" w:color="auto"/>
                <w:left w:val="none" w:sz="0" w:space="0" w:color="auto"/>
                <w:bottom w:val="none" w:sz="0" w:space="0" w:color="auto"/>
                <w:right w:val="none" w:sz="0" w:space="0" w:color="auto"/>
              </w:divBdr>
              <w:divsChild>
                <w:div w:id="806119803">
                  <w:marLeft w:val="0"/>
                  <w:marRight w:val="0"/>
                  <w:marTop w:val="0"/>
                  <w:marBottom w:val="0"/>
                  <w:divBdr>
                    <w:top w:val="none" w:sz="0" w:space="0" w:color="auto"/>
                    <w:left w:val="none" w:sz="0" w:space="0" w:color="auto"/>
                    <w:bottom w:val="none" w:sz="0" w:space="0" w:color="auto"/>
                    <w:right w:val="none" w:sz="0" w:space="0" w:color="auto"/>
                  </w:divBdr>
                  <w:divsChild>
                    <w:div w:id="9327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orgepress.org/2021/05/04/university-counselling-service-introduces-bme-students-support-group/" TargetMode="External"/><Relationship Id="rId7" Type="http://schemas.openxmlformats.org/officeDocument/2006/relationships/hyperlink" Target="https://www.beds.ac.uk/about-us/our-governance/public-information/transparency-information/" TargetMode="External"/><Relationship Id="rId2" Type="http://schemas.openxmlformats.org/officeDocument/2006/relationships/hyperlink" Target="https://www.race-equality.admin.cam.ac.uk/files/the_bme_mh_toolkit.pdf" TargetMode="External"/><Relationship Id="rId1" Type="http://schemas.openxmlformats.org/officeDocument/2006/relationships/hyperlink" Target="https://www.mentalhealth.org.uk/statistics/mental-health-statistics-black-%20asian-and-minority-ethnic-groups" TargetMode="External"/><Relationship Id="rId6" Type="http://schemas.openxmlformats.org/officeDocument/2006/relationships/hyperlink" Target="https://www.officeforstudents.org.uk/news-blog-and-events/press-and-media/mental-health-conditions-compound-equality-gaps-in-higher-education/" TargetMode="External"/><Relationship Id="rId5" Type="http://schemas.openxmlformats.org/officeDocument/2006/relationships/hyperlink" Target="https://www.ethnicity-facts-figures.service.gov.uk/health/mental-health/adults-receiving-treatment-for-mental-or-emotional-problems/latest" TargetMode="External"/><Relationship Id="rId4" Type="http://schemas.openxmlformats.org/officeDocument/2006/relationships/hyperlink" Target="https://www.ethnicity-facts-figures.service.gov.uk/health/mental-health/adults-experiencing-common-mental-disorders/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13B03B-9BC2-2549-AB02-4D63237F26AC}">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167F66BCBAB747A6E55F370ED80AF7" ma:contentTypeVersion="16" ma:contentTypeDescription="Create a new document." ma:contentTypeScope="" ma:versionID="85f599d2576caf57a267aaa920cb6353">
  <xsd:schema xmlns:xsd="http://www.w3.org/2001/XMLSchema" xmlns:xs="http://www.w3.org/2001/XMLSchema" xmlns:p="http://schemas.microsoft.com/office/2006/metadata/properties" xmlns:ns2="1eb49eec-59c6-4e60-a5eb-b31365b6ad31" xmlns:ns3="55a61553-5f1e-4998-9d25-14d25f79be28" targetNamespace="http://schemas.microsoft.com/office/2006/metadata/properties" ma:root="true" ma:fieldsID="3a4429876d5d372b395b5e6b37fdc42a" ns2:_="" ns3:_="">
    <xsd:import namespace="1eb49eec-59c6-4e60-a5eb-b31365b6ad31"/>
    <xsd:import namespace="55a61553-5f1e-4998-9d25-14d25f79be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49eec-59c6-4e60-a5eb-b31365b6ad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bf6bee7-7c29-4416-960d-4b9afb5058cf}" ma:internalName="TaxCatchAll" ma:showField="CatchAllData" ma:web="1eb49eec-59c6-4e60-a5eb-b31365b6ad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a61553-5f1e-4998-9d25-14d25f79be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edde3-0922-418d-99e0-42dccc761f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a61553-5f1e-4998-9d25-14d25f79be28">
      <Terms xmlns="http://schemas.microsoft.com/office/infopath/2007/PartnerControls"/>
    </lcf76f155ced4ddcb4097134ff3c332f>
    <TaxCatchAll xmlns="1eb49eec-59c6-4e60-a5eb-b31365b6ad31" xsi:nil="true"/>
  </documentManagement>
</p:properties>
</file>

<file path=customXml/itemProps1.xml><?xml version="1.0" encoding="utf-8"?>
<ds:datastoreItem xmlns:ds="http://schemas.openxmlformats.org/officeDocument/2006/customXml" ds:itemID="{3A97ED46-83E2-B741-A98F-835EE8532CD2}">
  <ds:schemaRefs>
    <ds:schemaRef ds:uri="http://schemas.openxmlformats.org/officeDocument/2006/bibliography"/>
  </ds:schemaRefs>
</ds:datastoreItem>
</file>

<file path=customXml/itemProps2.xml><?xml version="1.0" encoding="utf-8"?>
<ds:datastoreItem xmlns:ds="http://schemas.openxmlformats.org/officeDocument/2006/customXml" ds:itemID="{ED25FB31-25A7-451A-A592-3715F49DF7DD}"/>
</file>

<file path=customXml/itemProps3.xml><?xml version="1.0" encoding="utf-8"?>
<ds:datastoreItem xmlns:ds="http://schemas.openxmlformats.org/officeDocument/2006/customXml" ds:itemID="{32402702-210D-4E25-8B11-2C2E1C411A47}"/>
</file>

<file path=customXml/itemProps4.xml><?xml version="1.0" encoding="utf-8"?>
<ds:datastoreItem xmlns:ds="http://schemas.openxmlformats.org/officeDocument/2006/customXml" ds:itemID="{4AA2BD70-F383-48DC-98B2-FDEEDD1C15CB}"/>
</file>

<file path=docProps/app.xml><?xml version="1.0" encoding="utf-8"?>
<Properties xmlns="http://schemas.openxmlformats.org/officeDocument/2006/extended-properties" xmlns:vt="http://schemas.openxmlformats.org/officeDocument/2006/docPropsVTypes">
  <Template>Normal.dotm</Template>
  <TotalTime>18</TotalTime>
  <Pages>3</Pages>
  <Words>1125</Words>
  <Characters>5851</Characters>
  <Application>Microsoft Office Word</Application>
  <DocSecurity>0</DocSecurity>
  <Lines>114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Craig</dc:creator>
  <cp:keywords/>
  <dc:description/>
  <cp:lastModifiedBy>Kristina Cartwright-Riley</cp:lastModifiedBy>
  <cp:revision>14</cp:revision>
  <dcterms:created xsi:type="dcterms:W3CDTF">2022-05-09T14:53:00Z</dcterms:created>
  <dcterms:modified xsi:type="dcterms:W3CDTF">2022-05-09T15:40:00Z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documentId_5809</vt:lpwstr>
  </property>
  <property fmtid="{D5CDD505-2E9C-101B-9397-08002B2CF9AE}" pid="3" name="grammarly_documentContext">
    <vt:lpwstr>{"goals":[],"domain":"general","emotions":[],"dialect":"british"}</vt:lpwstr>
  </property>
  <property fmtid="{D5CDD505-2E9C-101B-9397-08002B2CF9AE}" pid="4" name="ContentTypeId">
    <vt:lpwstr>0x0101001E167F66BCBAB747A6E55F370ED80AF7</vt:lpwstr>
  </property>
</Properties>
</file>