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6E3E9B" w14:paraId="61E10DFE" w14:textId="77777777" w:rsidTr="00D37D8A">
        <w:tc>
          <w:tcPr>
            <w:tcW w:w="9010" w:type="dxa"/>
          </w:tcPr>
          <w:p w14:paraId="43B4529F" w14:textId="4D52F672" w:rsidR="006E3E9B" w:rsidRPr="00F85E96" w:rsidRDefault="006E3E9B" w:rsidP="00D37D8A">
            <w:pPr>
              <w:jc w:val="center"/>
              <w:rPr>
                <w:rFonts w:ascii="Arial" w:hAnsi="Arial" w:cs="Arial"/>
                <w:b/>
                <w:bCs/>
                <w:sz w:val="36"/>
                <w:szCs w:val="36"/>
              </w:rPr>
            </w:pPr>
            <w:r w:rsidRPr="00F85E96">
              <w:rPr>
                <w:rFonts w:ascii="Arial" w:hAnsi="Arial" w:cs="Arial"/>
                <w:b/>
                <w:bCs/>
                <w:sz w:val="36"/>
                <w:szCs w:val="36"/>
              </w:rPr>
              <w:t xml:space="preserve">Beds SU Policy Ideal: </w:t>
            </w:r>
            <w:r w:rsidR="00883A16">
              <w:rPr>
                <w:rFonts w:ascii="Arial" w:hAnsi="Arial" w:cs="Arial"/>
                <w:b/>
                <w:bCs/>
                <w:sz w:val="36"/>
                <w:szCs w:val="36"/>
              </w:rPr>
              <w:t>Improvements to</w:t>
            </w:r>
            <w:r w:rsidR="005D17DB">
              <w:rPr>
                <w:rFonts w:ascii="Arial" w:hAnsi="Arial" w:cs="Arial"/>
                <w:b/>
                <w:bCs/>
                <w:sz w:val="36"/>
                <w:szCs w:val="36"/>
              </w:rPr>
              <w:t xml:space="preserve"> </w:t>
            </w:r>
            <w:r w:rsidR="00CA3B5A">
              <w:rPr>
                <w:rFonts w:ascii="Arial" w:hAnsi="Arial" w:cs="Arial"/>
                <w:b/>
                <w:bCs/>
                <w:sz w:val="36"/>
                <w:szCs w:val="36"/>
              </w:rPr>
              <w:t xml:space="preserve">the </w:t>
            </w:r>
            <w:r w:rsidR="005D17DB">
              <w:rPr>
                <w:rFonts w:ascii="Arial" w:hAnsi="Arial" w:cs="Arial"/>
                <w:b/>
                <w:bCs/>
                <w:sz w:val="36"/>
                <w:szCs w:val="36"/>
              </w:rPr>
              <w:t xml:space="preserve">Auditing </w:t>
            </w:r>
            <w:r w:rsidR="00CA3B5A">
              <w:rPr>
                <w:rFonts w:ascii="Arial" w:hAnsi="Arial" w:cs="Arial"/>
                <w:b/>
                <w:bCs/>
                <w:sz w:val="36"/>
                <w:szCs w:val="36"/>
              </w:rPr>
              <w:t>and Delivery of</w:t>
            </w:r>
            <w:r>
              <w:rPr>
                <w:rFonts w:ascii="Arial" w:hAnsi="Arial" w:cs="Arial"/>
                <w:b/>
                <w:bCs/>
                <w:sz w:val="36"/>
                <w:szCs w:val="36"/>
              </w:rPr>
              <w:t xml:space="preserve"> </w:t>
            </w:r>
            <w:r w:rsidR="005D17DB">
              <w:rPr>
                <w:rFonts w:ascii="Arial" w:hAnsi="Arial" w:cs="Arial"/>
                <w:b/>
                <w:bCs/>
                <w:sz w:val="36"/>
                <w:szCs w:val="36"/>
              </w:rPr>
              <w:t xml:space="preserve">UoB </w:t>
            </w:r>
            <w:r>
              <w:rPr>
                <w:rFonts w:ascii="Arial" w:hAnsi="Arial" w:cs="Arial"/>
                <w:b/>
                <w:bCs/>
                <w:sz w:val="36"/>
                <w:szCs w:val="36"/>
              </w:rPr>
              <w:t xml:space="preserve">Assessment </w:t>
            </w:r>
            <w:r w:rsidR="005D17DB">
              <w:rPr>
                <w:rFonts w:ascii="Arial" w:hAnsi="Arial" w:cs="Arial"/>
                <w:b/>
                <w:bCs/>
                <w:sz w:val="36"/>
                <w:szCs w:val="36"/>
              </w:rPr>
              <w:t xml:space="preserve">and </w:t>
            </w:r>
            <w:r>
              <w:rPr>
                <w:rFonts w:ascii="Arial" w:hAnsi="Arial" w:cs="Arial"/>
                <w:b/>
                <w:bCs/>
                <w:sz w:val="36"/>
                <w:szCs w:val="36"/>
              </w:rPr>
              <w:t>Feedback</w:t>
            </w:r>
            <w:r w:rsidR="005D17DB">
              <w:rPr>
                <w:rFonts w:ascii="Arial" w:hAnsi="Arial" w:cs="Arial"/>
                <w:b/>
                <w:bCs/>
                <w:sz w:val="36"/>
                <w:szCs w:val="36"/>
              </w:rPr>
              <w:t xml:space="preserve"> Practices </w:t>
            </w:r>
          </w:p>
          <w:p w14:paraId="77D28263" w14:textId="77777777" w:rsidR="006E3E9B" w:rsidRPr="00F85E96" w:rsidRDefault="006E3E9B" w:rsidP="00D37D8A">
            <w:pPr>
              <w:jc w:val="center"/>
              <w:rPr>
                <w:rFonts w:ascii="Arial" w:hAnsi="Arial" w:cs="Arial"/>
                <w:b/>
                <w:bCs/>
              </w:rPr>
            </w:pPr>
          </w:p>
        </w:tc>
      </w:tr>
      <w:tr w:rsidR="006E3E9B" w14:paraId="688CE257" w14:textId="77777777" w:rsidTr="00D37D8A">
        <w:tc>
          <w:tcPr>
            <w:tcW w:w="9010" w:type="dxa"/>
            <w:tcBorders>
              <w:bottom w:val="single" w:sz="4" w:space="0" w:color="auto"/>
            </w:tcBorders>
          </w:tcPr>
          <w:p w14:paraId="0EC88375" w14:textId="77777777" w:rsidR="00C91185" w:rsidRDefault="006E3E9B" w:rsidP="00DA071F">
            <w:pPr>
              <w:pStyle w:val="NormalWeb"/>
              <w:jc w:val="both"/>
              <w:rPr>
                <w:rFonts w:ascii="Arial" w:hAnsi="Arial" w:cs="Arial"/>
              </w:rPr>
            </w:pPr>
            <w:r w:rsidRPr="00F85E96">
              <w:rPr>
                <w:rFonts w:ascii="Arial" w:hAnsi="Arial" w:cs="Arial"/>
                <w:b/>
                <w:bCs/>
                <w:sz w:val="32"/>
                <w:szCs w:val="32"/>
              </w:rPr>
              <w:t>Beds SU believes</w:t>
            </w:r>
            <w:r w:rsidRPr="00F85E96">
              <w:rPr>
                <w:rFonts w:ascii="Arial" w:hAnsi="Arial" w:cs="Arial"/>
              </w:rPr>
              <w:t xml:space="preserve">… </w:t>
            </w:r>
          </w:p>
          <w:p w14:paraId="0F83D476" w14:textId="76ABF3D9" w:rsidR="006E3E9B" w:rsidRPr="00C91185" w:rsidRDefault="002A37C2" w:rsidP="00DA071F">
            <w:pPr>
              <w:pStyle w:val="NormalWeb"/>
              <w:jc w:val="both"/>
              <w:rPr>
                <w:rFonts w:ascii="ArialMT" w:hAnsi="ArialMT"/>
                <w:i/>
                <w:iCs/>
              </w:rPr>
            </w:pPr>
            <w:r w:rsidRPr="002A37C2">
              <w:rPr>
                <w:rFonts w:ascii="Arial" w:hAnsi="Arial" w:cs="Arial"/>
                <w:i/>
                <w:iCs/>
              </w:rPr>
              <w:t xml:space="preserve">The University of Bedfordshire </w:t>
            </w:r>
            <w:r w:rsidR="00DA071F">
              <w:rPr>
                <w:rFonts w:ascii="Arial" w:hAnsi="Arial" w:cs="Arial"/>
                <w:i/>
                <w:iCs/>
              </w:rPr>
              <w:t xml:space="preserve">(UoB) </w:t>
            </w:r>
            <w:r w:rsidRPr="002A37C2">
              <w:rPr>
                <w:rFonts w:ascii="Arial" w:hAnsi="Arial" w:cs="Arial"/>
                <w:i/>
                <w:iCs/>
              </w:rPr>
              <w:t>should</w:t>
            </w:r>
            <w:r w:rsidR="00E34572">
              <w:rPr>
                <w:rFonts w:ascii="Arial" w:hAnsi="Arial" w:cs="Arial"/>
                <w:i/>
                <w:iCs/>
              </w:rPr>
              <w:t xml:space="preserve"> carry out more stringent auditing</w:t>
            </w:r>
            <w:r w:rsidR="00356934">
              <w:rPr>
                <w:rFonts w:ascii="Arial" w:hAnsi="Arial" w:cs="Arial"/>
                <w:i/>
                <w:iCs/>
              </w:rPr>
              <w:t xml:space="preserve"> and reviewing</w:t>
            </w:r>
            <w:r w:rsidR="00E34572">
              <w:rPr>
                <w:rFonts w:ascii="Arial" w:hAnsi="Arial" w:cs="Arial"/>
                <w:i/>
                <w:iCs/>
              </w:rPr>
              <w:t xml:space="preserve"> of assessment and feedback practices (as outlined in the UoB CRe8 framework)</w:t>
            </w:r>
            <w:r w:rsidR="00D9419F">
              <w:rPr>
                <w:rFonts w:ascii="Arial" w:hAnsi="Arial" w:cs="Arial"/>
                <w:i/>
                <w:iCs/>
              </w:rPr>
              <w:t xml:space="preserve"> – as well as provide greater opportunities for student-staff liaison over assessment and feedback – in order</w:t>
            </w:r>
            <w:r w:rsidR="00DA071F">
              <w:rPr>
                <w:rFonts w:ascii="Arial" w:hAnsi="Arial" w:cs="Arial"/>
                <w:i/>
                <w:iCs/>
              </w:rPr>
              <w:t xml:space="preserve"> to maximize the extent to which</w:t>
            </w:r>
            <w:r w:rsidR="00ED233D">
              <w:rPr>
                <w:rFonts w:ascii="ArialMT" w:hAnsi="ArialMT"/>
                <w:i/>
                <w:iCs/>
              </w:rPr>
              <w:t xml:space="preserve"> assessments </w:t>
            </w:r>
            <w:r w:rsidR="00DA071F">
              <w:rPr>
                <w:rFonts w:ascii="ArialMT" w:hAnsi="ArialMT"/>
                <w:i/>
                <w:iCs/>
              </w:rPr>
              <w:t xml:space="preserve">enable </w:t>
            </w:r>
            <w:r w:rsidR="00523146" w:rsidRPr="002A37C2">
              <w:rPr>
                <w:rFonts w:ascii="ArialMT" w:hAnsi="ArialMT"/>
                <w:i/>
                <w:iCs/>
              </w:rPr>
              <w:t xml:space="preserve">students to achieve the necessary knowledge and skills described </w:t>
            </w:r>
            <w:r w:rsidR="005202D8">
              <w:rPr>
                <w:rFonts w:ascii="ArialMT" w:hAnsi="ArialMT"/>
                <w:i/>
                <w:iCs/>
              </w:rPr>
              <w:t xml:space="preserve">in </w:t>
            </w:r>
            <w:r w:rsidR="00DA071F">
              <w:rPr>
                <w:rFonts w:ascii="ArialMT" w:hAnsi="ArialMT"/>
                <w:i/>
                <w:iCs/>
              </w:rPr>
              <w:t xml:space="preserve">their </w:t>
            </w:r>
            <w:r w:rsidR="00523146" w:rsidRPr="00C91185">
              <w:rPr>
                <w:rFonts w:ascii="ArialMT" w:hAnsi="ArialMT"/>
                <w:i/>
                <w:iCs/>
              </w:rPr>
              <w:t>programme’s intended learning outcomes.</w:t>
            </w:r>
            <w:r w:rsidR="00E06EE7">
              <w:rPr>
                <w:rFonts w:ascii="ArialMT" w:hAnsi="ArialMT"/>
                <w:i/>
                <w:iCs/>
              </w:rPr>
              <w:t xml:space="preserve"> </w:t>
            </w:r>
            <w:r w:rsidR="00C91185" w:rsidRPr="00C91185">
              <w:rPr>
                <w:rFonts w:ascii="ArialMT" w:hAnsi="ArialMT"/>
                <w:i/>
                <w:iCs/>
              </w:rPr>
              <w:t xml:space="preserve">Further still, learning resources </w:t>
            </w:r>
            <w:r w:rsidR="00881752">
              <w:rPr>
                <w:rFonts w:ascii="ArialMT" w:hAnsi="ArialMT"/>
                <w:i/>
                <w:iCs/>
              </w:rPr>
              <w:t xml:space="preserve">– including the digital examination environment (Wiseflow) and preparatory materials </w:t>
            </w:r>
            <w:r w:rsidR="00585A70">
              <w:rPr>
                <w:rFonts w:ascii="ArialMT" w:hAnsi="ArialMT"/>
                <w:i/>
                <w:iCs/>
              </w:rPr>
              <w:t>such as</w:t>
            </w:r>
            <w:r w:rsidR="00881752">
              <w:rPr>
                <w:rFonts w:ascii="ArialMT" w:hAnsi="ArialMT"/>
                <w:i/>
                <w:iCs/>
              </w:rPr>
              <w:t xml:space="preserve"> lecture slides – </w:t>
            </w:r>
            <w:r w:rsidR="00C91185" w:rsidRPr="00C91185">
              <w:rPr>
                <w:rFonts w:ascii="ArialMT" w:hAnsi="ArialMT"/>
                <w:i/>
                <w:iCs/>
              </w:rPr>
              <w:t>must be improved to give students the best chance for success in</w:t>
            </w:r>
            <w:r w:rsidR="005202D8">
              <w:rPr>
                <w:rFonts w:ascii="ArialMT" w:hAnsi="ArialMT"/>
                <w:i/>
                <w:iCs/>
              </w:rPr>
              <w:t xml:space="preserve"> assessments and </w:t>
            </w:r>
            <w:r w:rsidR="00C91185" w:rsidRPr="00C91185">
              <w:rPr>
                <w:rFonts w:ascii="ArialMT" w:hAnsi="ArialMT"/>
                <w:i/>
                <w:iCs/>
              </w:rPr>
              <w:t>examinations</w:t>
            </w:r>
            <w:r w:rsidR="00881752">
              <w:rPr>
                <w:rFonts w:ascii="ArialMT" w:hAnsi="ArialMT"/>
                <w:i/>
                <w:iCs/>
              </w:rPr>
              <w:t xml:space="preserve">. </w:t>
            </w:r>
          </w:p>
          <w:p w14:paraId="419ABE8C" w14:textId="100E4BEF" w:rsidR="00016276" w:rsidRPr="00DA071F" w:rsidRDefault="00016276" w:rsidP="00DA071F">
            <w:pPr>
              <w:pStyle w:val="NormalWeb"/>
              <w:jc w:val="both"/>
              <w:rPr>
                <w:rFonts w:ascii="Arial" w:hAnsi="Arial" w:cs="Arial"/>
                <w:i/>
                <w:iCs/>
              </w:rPr>
            </w:pPr>
          </w:p>
        </w:tc>
      </w:tr>
      <w:tr w:rsidR="006E3E9B" w14:paraId="3A073216" w14:textId="77777777" w:rsidTr="00D37D8A">
        <w:trPr>
          <w:trHeight w:val="3760"/>
        </w:trPr>
        <w:tc>
          <w:tcPr>
            <w:tcW w:w="9010" w:type="dxa"/>
            <w:tcBorders>
              <w:top w:val="single" w:sz="4" w:space="0" w:color="auto"/>
              <w:left w:val="single" w:sz="4" w:space="0" w:color="auto"/>
              <w:bottom w:val="single" w:sz="4" w:space="0" w:color="auto"/>
              <w:right w:val="single" w:sz="4" w:space="0" w:color="auto"/>
            </w:tcBorders>
          </w:tcPr>
          <w:p w14:paraId="30957092" w14:textId="35FCF343" w:rsidR="00DA071F" w:rsidRPr="00FF5B58" w:rsidRDefault="006E3E9B" w:rsidP="005D17DB">
            <w:pPr>
              <w:rPr>
                <w:rFonts w:ascii="Arial" w:hAnsi="Arial" w:cs="Arial"/>
                <w:b/>
                <w:bCs/>
                <w:sz w:val="32"/>
                <w:szCs w:val="32"/>
              </w:rPr>
            </w:pPr>
            <w:r w:rsidRPr="00FF5B58">
              <w:rPr>
                <w:rFonts w:ascii="Arial" w:hAnsi="Arial" w:cs="Arial"/>
                <w:b/>
                <w:bCs/>
                <w:sz w:val="32"/>
                <w:szCs w:val="32"/>
              </w:rPr>
              <w:t>What are the facts?</w:t>
            </w:r>
          </w:p>
          <w:p w14:paraId="1C8E05CC" w14:textId="38121263" w:rsidR="00DA071F" w:rsidRPr="00FF5B58" w:rsidRDefault="00DA071F" w:rsidP="009B088B">
            <w:pPr>
              <w:pStyle w:val="NormalWeb"/>
              <w:numPr>
                <w:ilvl w:val="1"/>
                <w:numId w:val="11"/>
              </w:numPr>
              <w:shd w:val="clear" w:color="auto" w:fill="FFFFFF"/>
              <w:jc w:val="center"/>
              <w:rPr>
                <w:rFonts w:ascii="Arial" w:hAnsi="Arial" w:cs="Arial"/>
                <w:b/>
                <w:bCs/>
                <w:i/>
                <w:iCs/>
                <w:sz w:val="28"/>
                <w:szCs w:val="28"/>
                <w:u w:val="single"/>
              </w:rPr>
            </w:pPr>
            <w:r w:rsidRPr="00FF5B58">
              <w:rPr>
                <w:rFonts w:ascii="Arial" w:hAnsi="Arial" w:cs="Arial"/>
                <w:b/>
                <w:bCs/>
                <w:i/>
                <w:iCs/>
                <w:sz w:val="28"/>
                <w:szCs w:val="28"/>
                <w:u w:val="single"/>
              </w:rPr>
              <w:t>University of Bedfordshire CRe8 Framework</w:t>
            </w:r>
            <w:r w:rsidR="005D17DB" w:rsidRPr="00FF5B58">
              <w:rPr>
                <w:rFonts w:ascii="Arial" w:hAnsi="Arial" w:cs="Arial"/>
                <w:b/>
                <w:bCs/>
                <w:i/>
                <w:iCs/>
                <w:sz w:val="28"/>
                <w:szCs w:val="28"/>
                <w:u w:val="single"/>
              </w:rPr>
              <w:t xml:space="preserve">: Assessment and Feedback </w:t>
            </w:r>
            <w:r w:rsidR="00844455" w:rsidRPr="00FF5B58">
              <w:rPr>
                <w:rFonts w:ascii="Arial" w:hAnsi="Arial" w:cs="Arial"/>
                <w:b/>
                <w:bCs/>
                <w:i/>
                <w:iCs/>
                <w:sz w:val="28"/>
                <w:szCs w:val="28"/>
                <w:u w:val="single"/>
              </w:rPr>
              <w:t xml:space="preserve">Proposed </w:t>
            </w:r>
            <w:r w:rsidR="005D17DB" w:rsidRPr="00FF5B58">
              <w:rPr>
                <w:rFonts w:ascii="Arial" w:hAnsi="Arial" w:cs="Arial"/>
                <w:b/>
                <w:bCs/>
                <w:i/>
                <w:iCs/>
                <w:sz w:val="28"/>
                <w:szCs w:val="28"/>
                <w:u w:val="single"/>
              </w:rPr>
              <w:t>Standards</w:t>
            </w:r>
          </w:p>
          <w:p w14:paraId="615796E5" w14:textId="6F8224DE" w:rsidR="00B4679F" w:rsidRPr="00FF5B58" w:rsidRDefault="002A37C2" w:rsidP="008D5867">
            <w:pPr>
              <w:pStyle w:val="NormalWeb"/>
              <w:shd w:val="clear" w:color="auto" w:fill="FFFFFF"/>
              <w:jc w:val="both"/>
              <w:rPr>
                <w:rFonts w:ascii="Arial" w:hAnsi="Arial" w:cs="Arial"/>
              </w:rPr>
            </w:pPr>
            <w:r w:rsidRPr="00FF5B58">
              <w:rPr>
                <w:rFonts w:ascii="Arial" w:hAnsi="Arial" w:cs="Arial"/>
              </w:rPr>
              <w:t>The curriculum framework adopted by the UoB – CRe8 – highlights the importance of assessment</w:t>
            </w:r>
            <w:r w:rsidR="00001BBF" w:rsidRPr="00FF5B58">
              <w:rPr>
                <w:rFonts w:ascii="Arial" w:hAnsi="Arial" w:cs="Arial"/>
              </w:rPr>
              <w:t xml:space="preserve">, not simply </w:t>
            </w:r>
            <w:r w:rsidRPr="00FF5B58">
              <w:rPr>
                <w:rFonts w:ascii="Arial" w:hAnsi="Arial" w:cs="Arial"/>
              </w:rPr>
              <w:t xml:space="preserve">as a measurement of certification </w:t>
            </w:r>
            <w:r w:rsidR="00E56191" w:rsidRPr="00FF5B58">
              <w:rPr>
                <w:rFonts w:ascii="Arial" w:hAnsi="Arial" w:cs="Arial"/>
              </w:rPr>
              <w:t>(</w:t>
            </w:r>
            <w:proofErr w:type="gramStart"/>
            <w:r w:rsidR="005958D5" w:rsidRPr="00FF5B58">
              <w:rPr>
                <w:rFonts w:ascii="Arial" w:hAnsi="Arial" w:cs="Arial"/>
              </w:rPr>
              <w:t>i.e.</w:t>
            </w:r>
            <w:proofErr w:type="gramEnd"/>
            <w:r w:rsidR="005958D5" w:rsidRPr="00FF5B58">
              <w:rPr>
                <w:rFonts w:ascii="Arial" w:hAnsi="Arial" w:cs="Arial"/>
              </w:rPr>
              <w:t xml:space="preserve"> degree classification</w:t>
            </w:r>
            <w:r w:rsidR="00E56191" w:rsidRPr="00FF5B58">
              <w:rPr>
                <w:rFonts w:ascii="Arial" w:hAnsi="Arial" w:cs="Arial"/>
              </w:rPr>
              <w:t>)</w:t>
            </w:r>
            <w:r w:rsidRPr="00FF5B58">
              <w:rPr>
                <w:rFonts w:ascii="Arial" w:hAnsi="Arial" w:cs="Arial"/>
              </w:rPr>
              <w:t xml:space="preserve">, </w:t>
            </w:r>
            <w:r w:rsidR="00001BBF" w:rsidRPr="00FF5B58">
              <w:rPr>
                <w:rFonts w:ascii="Arial" w:hAnsi="Arial" w:cs="Arial"/>
              </w:rPr>
              <w:t>but</w:t>
            </w:r>
            <w:r w:rsidRPr="00FF5B58">
              <w:rPr>
                <w:rFonts w:ascii="Arial" w:hAnsi="Arial" w:cs="Arial"/>
              </w:rPr>
              <w:t xml:space="preserve"> </w:t>
            </w:r>
            <w:r w:rsidR="00DA071F" w:rsidRPr="00FF5B58">
              <w:rPr>
                <w:rFonts w:ascii="Arial" w:hAnsi="Arial" w:cs="Arial"/>
              </w:rPr>
              <w:t xml:space="preserve">so too </w:t>
            </w:r>
            <w:r w:rsidRPr="00FF5B58">
              <w:rPr>
                <w:rFonts w:ascii="Arial" w:hAnsi="Arial" w:cs="Arial"/>
              </w:rPr>
              <w:t>as a</w:t>
            </w:r>
            <w:r w:rsidR="00E56191" w:rsidRPr="00FF5B58">
              <w:rPr>
                <w:rFonts w:ascii="Arial" w:hAnsi="Arial" w:cs="Arial"/>
              </w:rPr>
              <w:t>n important</w:t>
            </w:r>
            <w:r w:rsidRPr="00FF5B58">
              <w:rPr>
                <w:rFonts w:ascii="Arial" w:hAnsi="Arial" w:cs="Arial"/>
              </w:rPr>
              <w:t xml:space="preserve"> means to support</w:t>
            </w:r>
            <w:r w:rsidR="00E56191" w:rsidRPr="00FF5B58">
              <w:rPr>
                <w:rFonts w:ascii="Arial" w:hAnsi="Arial" w:cs="Arial"/>
              </w:rPr>
              <w:t xml:space="preserve"> students</w:t>
            </w:r>
            <w:r w:rsidR="008D5867">
              <w:rPr>
                <w:rFonts w:ascii="Arial" w:hAnsi="Arial" w:cs="Arial"/>
              </w:rPr>
              <w:t>’</w:t>
            </w:r>
            <w:r w:rsidR="00001BBF" w:rsidRPr="00FF5B58">
              <w:rPr>
                <w:rFonts w:ascii="Arial" w:hAnsi="Arial" w:cs="Arial"/>
              </w:rPr>
              <w:t xml:space="preserve"> ongoing</w:t>
            </w:r>
            <w:r w:rsidRPr="00FF5B58">
              <w:rPr>
                <w:rFonts w:ascii="Arial" w:hAnsi="Arial" w:cs="Arial"/>
              </w:rPr>
              <w:t xml:space="preserve"> learning and development</w:t>
            </w:r>
            <w:r w:rsidR="00E56191" w:rsidRPr="00FF5B58">
              <w:rPr>
                <w:rFonts w:ascii="Arial" w:hAnsi="Arial" w:cs="Arial"/>
              </w:rPr>
              <w:t xml:space="preserve">. </w:t>
            </w:r>
            <w:r w:rsidR="00DA071F" w:rsidRPr="00FF5B58">
              <w:rPr>
                <w:rFonts w:ascii="Arial" w:hAnsi="Arial" w:cs="Arial"/>
              </w:rPr>
              <w:t xml:space="preserve">As per the </w:t>
            </w:r>
            <w:r w:rsidR="00B4679F" w:rsidRPr="00FF5B58">
              <w:rPr>
                <w:rFonts w:ascii="Arial" w:hAnsi="Arial" w:cs="Arial"/>
              </w:rPr>
              <w:t xml:space="preserve">CRe8 </w:t>
            </w:r>
            <w:r w:rsidR="00DA071F" w:rsidRPr="00FF5B58">
              <w:rPr>
                <w:rFonts w:ascii="Arial" w:hAnsi="Arial" w:cs="Arial"/>
              </w:rPr>
              <w:t xml:space="preserve">framework, the </w:t>
            </w:r>
            <w:r w:rsidR="008D5867">
              <w:rPr>
                <w:rFonts w:ascii="Arial" w:hAnsi="Arial" w:cs="Arial"/>
              </w:rPr>
              <w:t>university</w:t>
            </w:r>
            <w:r w:rsidR="00DA071F" w:rsidRPr="00FF5B58">
              <w:rPr>
                <w:rFonts w:ascii="Arial" w:hAnsi="Arial" w:cs="Arial"/>
              </w:rPr>
              <w:t xml:space="preserve"> should seek to develop the following six tenants related to assessment and feedback</w:t>
            </w:r>
            <w:r w:rsidR="00B4679F" w:rsidRPr="00FF5B58">
              <w:rPr>
                <w:rFonts w:ascii="Arial" w:hAnsi="Arial" w:cs="Arial"/>
              </w:rPr>
              <w:t xml:space="preserve">: </w:t>
            </w:r>
          </w:p>
          <w:p w14:paraId="7844B8EA" w14:textId="3AEA8216"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Assessment strategies which support learner development and focus on employability attributes and skills alongside academic abilities and understanding (A1). </w:t>
            </w:r>
          </w:p>
          <w:p w14:paraId="7F76CE28" w14:textId="33594AF5"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Assessment tasks which replicate or simulate those required by graduate employment (A2). </w:t>
            </w:r>
          </w:p>
          <w:p w14:paraId="0BCFDD21" w14:textId="0D014DA2"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Assessment briefs which clearly articulate the task, expectations and standards (A3). </w:t>
            </w:r>
          </w:p>
          <w:p w14:paraId="4062F38F" w14:textId="236D6AA4"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Providing focussed, constructive and timely feedback to support learning, improve performance, build confidence and encourage positive motivational beliefs (A4). </w:t>
            </w:r>
          </w:p>
          <w:p w14:paraId="2F26941C" w14:textId="02A269E4"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Students developing self-regulatory behaviours through self- and peer- assessment against given criteria (A5). </w:t>
            </w:r>
          </w:p>
          <w:p w14:paraId="26BA7C27" w14:textId="18444056"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Students and tutors using the outcomes of assessment to help shape future learning (A6). </w:t>
            </w:r>
          </w:p>
          <w:p w14:paraId="3F2B73A1" w14:textId="77777777" w:rsidR="009B088B" w:rsidRDefault="00E20317" w:rsidP="00FB003B">
            <w:pPr>
              <w:jc w:val="both"/>
              <w:rPr>
                <w:rFonts w:ascii="Arial" w:hAnsi="Arial" w:cs="Arial"/>
              </w:rPr>
            </w:pPr>
            <w:r w:rsidRPr="00FF5B58">
              <w:rPr>
                <w:rFonts w:ascii="Arial" w:hAnsi="Arial" w:cs="Arial"/>
              </w:rPr>
              <w:t xml:space="preserve">Nevertheless, despite the CRe8 framework stipulating </w:t>
            </w:r>
            <w:proofErr w:type="gramStart"/>
            <w:r w:rsidRPr="00FF5B58">
              <w:rPr>
                <w:rFonts w:ascii="Arial" w:hAnsi="Arial" w:cs="Arial"/>
              </w:rPr>
              <w:t>a number of</w:t>
            </w:r>
            <w:proofErr w:type="gramEnd"/>
            <w:r w:rsidRPr="00FF5B58">
              <w:rPr>
                <w:rFonts w:ascii="Arial" w:hAnsi="Arial" w:cs="Arial"/>
              </w:rPr>
              <w:t xml:space="preserve"> important princ</w:t>
            </w:r>
            <w:r w:rsidR="007449B0" w:rsidRPr="00FF5B58">
              <w:rPr>
                <w:rFonts w:ascii="Arial" w:hAnsi="Arial" w:cs="Arial"/>
              </w:rPr>
              <w:t>i</w:t>
            </w:r>
            <w:r w:rsidRPr="00FF5B58">
              <w:rPr>
                <w:rFonts w:ascii="Arial" w:hAnsi="Arial" w:cs="Arial"/>
              </w:rPr>
              <w:t>ples related to the delivery of assessment and feedback, Beds SU has received a considerable volume of complaints from students surrounding the quality</w:t>
            </w:r>
            <w:r w:rsidR="00840474" w:rsidRPr="00FF5B58">
              <w:rPr>
                <w:rFonts w:ascii="Arial" w:hAnsi="Arial" w:cs="Arial"/>
              </w:rPr>
              <w:t>, timeliness</w:t>
            </w:r>
            <w:r w:rsidRPr="00FF5B58">
              <w:rPr>
                <w:rFonts w:ascii="Arial" w:hAnsi="Arial" w:cs="Arial"/>
              </w:rPr>
              <w:t xml:space="preserve"> and constructiveness of assessment feedback – which calls into </w:t>
            </w:r>
            <w:r w:rsidR="009B088B">
              <w:rPr>
                <w:rFonts w:ascii="Arial" w:hAnsi="Arial" w:cs="Arial"/>
              </w:rPr>
              <w:t>question</w:t>
            </w:r>
            <w:r w:rsidRPr="00FF5B58">
              <w:rPr>
                <w:rFonts w:ascii="Arial" w:hAnsi="Arial" w:cs="Arial"/>
              </w:rPr>
              <w:t xml:space="preserve"> the extent to which the curriculum objective</w:t>
            </w:r>
            <w:r w:rsidR="00356934" w:rsidRPr="00FF5B58">
              <w:rPr>
                <w:rFonts w:ascii="Arial" w:hAnsi="Arial" w:cs="Arial"/>
              </w:rPr>
              <w:t>s</w:t>
            </w:r>
            <w:r w:rsidRPr="00FF5B58">
              <w:rPr>
                <w:rFonts w:ascii="Arial" w:hAnsi="Arial" w:cs="Arial"/>
              </w:rPr>
              <w:t xml:space="preserve"> are being upheld across </w:t>
            </w:r>
            <w:r w:rsidR="008D5867">
              <w:rPr>
                <w:rFonts w:ascii="Arial" w:hAnsi="Arial" w:cs="Arial"/>
              </w:rPr>
              <w:t>a number of</w:t>
            </w:r>
            <w:r w:rsidRPr="00FF5B58">
              <w:rPr>
                <w:rFonts w:ascii="Arial" w:hAnsi="Arial" w:cs="Arial"/>
              </w:rPr>
              <w:t xml:space="preserve"> UoB courses. </w:t>
            </w:r>
          </w:p>
          <w:p w14:paraId="70E76B52" w14:textId="77777777" w:rsidR="009B088B" w:rsidRDefault="009B088B" w:rsidP="00FB003B">
            <w:pPr>
              <w:jc w:val="both"/>
              <w:rPr>
                <w:rFonts w:ascii="Arial" w:hAnsi="Arial" w:cs="Arial"/>
              </w:rPr>
            </w:pPr>
          </w:p>
          <w:p w14:paraId="66D19BFE" w14:textId="06105669" w:rsidR="005D17DB" w:rsidRPr="00FF5B58" w:rsidRDefault="008D5867" w:rsidP="00FB003B">
            <w:pPr>
              <w:jc w:val="both"/>
              <w:rPr>
                <w:rFonts w:ascii="Arial" w:hAnsi="Arial" w:cs="Arial"/>
              </w:rPr>
            </w:pPr>
            <w:r>
              <w:rPr>
                <w:rFonts w:ascii="Arial" w:hAnsi="Arial" w:cs="Arial"/>
              </w:rPr>
              <w:t>Please see the following section for a summary of student accounts relating to assessment and feedback</w:t>
            </w:r>
            <w:r w:rsidR="009B088B">
              <w:rPr>
                <w:rFonts w:ascii="Arial" w:hAnsi="Arial" w:cs="Arial"/>
              </w:rPr>
              <w:t>.</w:t>
            </w:r>
          </w:p>
          <w:p w14:paraId="67EF22B5" w14:textId="1EDE581F" w:rsidR="00E20317" w:rsidRDefault="00E20317" w:rsidP="00EC1079">
            <w:pPr>
              <w:rPr>
                <w:rFonts w:ascii="Arial" w:hAnsi="Arial" w:cs="Arial"/>
              </w:rPr>
            </w:pPr>
          </w:p>
          <w:p w14:paraId="52E74E57" w14:textId="77777777" w:rsidR="001E1685" w:rsidRDefault="001E1685" w:rsidP="00EC1079">
            <w:pPr>
              <w:rPr>
                <w:rFonts w:ascii="Arial" w:hAnsi="Arial" w:cs="Arial"/>
              </w:rPr>
            </w:pPr>
          </w:p>
          <w:p w14:paraId="2393AFFE" w14:textId="77777777" w:rsidR="00FF5B58" w:rsidRPr="00FF5B58" w:rsidRDefault="00FF5B58" w:rsidP="009B088B">
            <w:pPr>
              <w:jc w:val="center"/>
              <w:rPr>
                <w:rFonts w:ascii="Arial" w:hAnsi="Arial" w:cs="Arial"/>
              </w:rPr>
            </w:pPr>
          </w:p>
          <w:p w14:paraId="03CEF738" w14:textId="767638EA" w:rsidR="001E1DF2" w:rsidRPr="00FF5B58" w:rsidRDefault="005D17DB" w:rsidP="009B088B">
            <w:pPr>
              <w:pStyle w:val="ListParagraph"/>
              <w:numPr>
                <w:ilvl w:val="1"/>
                <w:numId w:val="11"/>
              </w:numPr>
              <w:jc w:val="center"/>
              <w:rPr>
                <w:rFonts w:ascii="Arial" w:hAnsi="Arial" w:cs="Arial"/>
                <w:b/>
                <w:bCs/>
                <w:i/>
                <w:iCs/>
                <w:sz w:val="28"/>
                <w:szCs w:val="28"/>
                <w:u w:val="single"/>
              </w:rPr>
            </w:pPr>
            <w:r w:rsidRPr="00FF5B58">
              <w:rPr>
                <w:rFonts w:ascii="Arial" w:hAnsi="Arial" w:cs="Arial"/>
                <w:b/>
                <w:bCs/>
                <w:i/>
                <w:iCs/>
                <w:sz w:val="28"/>
                <w:szCs w:val="28"/>
                <w:u w:val="single"/>
              </w:rPr>
              <w:t>UoB Student Accounts</w:t>
            </w:r>
            <w:r w:rsidR="005202D8">
              <w:rPr>
                <w:rFonts w:ascii="Arial" w:hAnsi="Arial" w:cs="Arial"/>
                <w:b/>
                <w:bCs/>
                <w:i/>
                <w:iCs/>
                <w:sz w:val="28"/>
                <w:szCs w:val="28"/>
                <w:u w:val="single"/>
              </w:rPr>
              <w:t>: Assessment &amp; Feedback</w:t>
            </w:r>
          </w:p>
          <w:p w14:paraId="5BFBC4A5" w14:textId="77777777" w:rsidR="007449B0" w:rsidRPr="00FF5B58" w:rsidRDefault="007449B0" w:rsidP="001E1DF2">
            <w:pPr>
              <w:rPr>
                <w:rFonts w:ascii="Arial" w:hAnsi="Arial" w:cs="Arial"/>
              </w:rPr>
            </w:pPr>
          </w:p>
          <w:p w14:paraId="016D99D3" w14:textId="64B2E2DB" w:rsidR="005958D5" w:rsidRPr="00FF5B58" w:rsidRDefault="005958D5" w:rsidP="009B088B">
            <w:pPr>
              <w:jc w:val="center"/>
              <w:rPr>
                <w:rFonts w:ascii="Arial" w:hAnsi="Arial" w:cs="Arial"/>
              </w:rPr>
            </w:pPr>
          </w:p>
          <w:p w14:paraId="5D67246F" w14:textId="40CCC3CC" w:rsidR="007449B0" w:rsidRPr="00FF5B58" w:rsidRDefault="007449B0" w:rsidP="009B088B">
            <w:pPr>
              <w:pStyle w:val="ListParagraph"/>
              <w:numPr>
                <w:ilvl w:val="2"/>
                <w:numId w:val="11"/>
              </w:numPr>
              <w:jc w:val="center"/>
              <w:rPr>
                <w:rFonts w:ascii="Arial" w:hAnsi="Arial" w:cs="Arial"/>
                <w:b/>
                <w:bCs/>
                <w:i/>
                <w:iCs/>
                <w:u w:val="single"/>
              </w:rPr>
            </w:pPr>
            <w:r w:rsidRPr="00FF5B58">
              <w:rPr>
                <w:rFonts w:ascii="Arial" w:hAnsi="Arial" w:cs="Arial"/>
                <w:b/>
                <w:bCs/>
                <w:i/>
                <w:iCs/>
                <w:u w:val="single"/>
              </w:rPr>
              <w:t>Students are q</w:t>
            </w:r>
            <w:r w:rsidR="005958D5" w:rsidRPr="00FF5B58">
              <w:rPr>
                <w:rFonts w:ascii="Arial" w:hAnsi="Arial" w:cs="Arial"/>
                <w:b/>
                <w:bCs/>
                <w:i/>
                <w:iCs/>
                <w:u w:val="single"/>
              </w:rPr>
              <w:t>uestioning the validity</w:t>
            </w:r>
            <w:r w:rsidRPr="00FF5B58">
              <w:rPr>
                <w:rFonts w:ascii="Arial" w:hAnsi="Arial" w:cs="Arial"/>
                <w:b/>
                <w:bCs/>
                <w:i/>
                <w:iCs/>
                <w:u w:val="single"/>
              </w:rPr>
              <w:t xml:space="preserve"> of feedback</w:t>
            </w:r>
          </w:p>
          <w:p w14:paraId="0A80493F" w14:textId="77777777" w:rsidR="005773CC" w:rsidRPr="00FF5B58" w:rsidRDefault="005773CC" w:rsidP="005773CC">
            <w:pPr>
              <w:pStyle w:val="ListParagraph"/>
              <w:rPr>
                <w:rFonts w:ascii="Arial" w:hAnsi="Arial" w:cs="Arial"/>
                <w:b/>
                <w:bCs/>
                <w:i/>
                <w:iCs/>
              </w:rPr>
            </w:pPr>
          </w:p>
          <w:p w14:paraId="2A7DEDB7" w14:textId="35DB01E6" w:rsidR="00464C30" w:rsidRPr="00FF5B58" w:rsidRDefault="005202D8" w:rsidP="00464C30">
            <w:pPr>
              <w:jc w:val="both"/>
              <w:rPr>
                <w:rFonts w:ascii="Arial" w:hAnsi="Arial" w:cs="Arial"/>
              </w:rPr>
            </w:pPr>
            <w:r>
              <w:rPr>
                <w:rFonts w:ascii="Arial" w:hAnsi="Arial" w:cs="Arial"/>
              </w:rPr>
              <w:t>During a visit to the LSC Birmingham site, an</w:t>
            </w:r>
            <w:r w:rsidR="00464C30" w:rsidRPr="00FF5B58">
              <w:rPr>
                <w:rFonts w:ascii="Arial" w:hAnsi="Arial" w:cs="Arial"/>
              </w:rPr>
              <w:t xml:space="preserve"> </w:t>
            </w:r>
            <w:r w:rsidR="008D5867">
              <w:rPr>
                <w:rFonts w:ascii="Arial" w:hAnsi="Arial" w:cs="Arial"/>
              </w:rPr>
              <w:t xml:space="preserve">L5 Business Studies student </w:t>
            </w:r>
            <w:r w:rsidR="00464C30" w:rsidRPr="00FF5B58">
              <w:rPr>
                <w:rFonts w:ascii="Arial" w:hAnsi="Arial" w:cs="Arial"/>
              </w:rPr>
              <w:t xml:space="preserve">reported to </w:t>
            </w:r>
            <w:r>
              <w:rPr>
                <w:rFonts w:ascii="Arial" w:hAnsi="Arial" w:cs="Arial"/>
              </w:rPr>
              <w:t xml:space="preserve">a </w:t>
            </w:r>
            <w:r w:rsidR="00464C30" w:rsidRPr="00FF5B58">
              <w:rPr>
                <w:rFonts w:ascii="Arial" w:hAnsi="Arial" w:cs="Arial"/>
              </w:rPr>
              <w:t>Beds SU</w:t>
            </w:r>
            <w:r>
              <w:rPr>
                <w:rFonts w:ascii="Arial" w:hAnsi="Arial" w:cs="Arial"/>
              </w:rPr>
              <w:t xml:space="preserve"> representative</w:t>
            </w:r>
            <w:r w:rsidR="00464C30" w:rsidRPr="00FF5B58">
              <w:rPr>
                <w:rFonts w:ascii="Arial" w:hAnsi="Arial" w:cs="Arial"/>
              </w:rPr>
              <w:t xml:space="preserve"> that </w:t>
            </w:r>
            <w:proofErr w:type="gramStart"/>
            <w:r w:rsidR="00464C30" w:rsidRPr="00FF5B58">
              <w:rPr>
                <w:rFonts w:ascii="Arial" w:hAnsi="Arial" w:cs="Arial"/>
              </w:rPr>
              <w:t>a number of</w:t>
            </w:r>
            <w:proofErr w:type="gramEnd"/>
            <w:r w:rsidR="00464C30" w:rsidRPr="00FF5B58">
              <w:rPr>
                <w:rFonts w:ascii="Arial" w:hAnsi="Arial" w:cs="Arial"/>
              </w:rPr>
              <w:t xml:space="preserve"> students on their course had received nearly identical feedback, despite some students scoring a first-class mark, and others scoring a third. As such, students have questioned the validity and usefulness of the feedback provided on their course. Likewise, a</w:t>
            </w:r>
            <w:r>
              <w:rPr>
                <w:rFonts w:ascii="Arial" w:hAnsi="Arial" w:cs="Arial"/>
              </w:rPr>
              <w:t>n</w:t>
            </w:r>
            <w:r w:rsidR="00464C30" w:rsidRPr="00FF5B58">
              <w:rPr>
                <w:rFonts w:ascii="Arial" w:hAnsi="Arial" w:cs="Arial"/>
              </w:rPr>
              <w:t xml:space="preserve"> </w:t>
            </w:r>
            <w:r w:rsidR="008D5867">
              <w:rPr>
                <w:rFonts w:ascii="Arial" w:hAnsi="Arial" w:cs="Arial"/>
              </w:rPr>
              <w:t xml:space="preserve">L5 </w:t>
            </w:r>
            <w:r>
              <w:rPr>
                <w:rFonts w:ascii="Arial" w:hAnsi="Arial" w:cs="Arial"/>
              </w:rPr>
              <w:t>C</w:t>
            </w:r>
            <w:r w:rsidR="00464C30" w:rsidRPr="00FF5B58">
              <w:rPr>
                <w:rFonts w:ascii="Arial" w:hAnsi="Arial" w:cs="Arial"/>
              </w:rPr>
              <w:t xml:space="preserve">ourse </w:t>
            </w:r>
            <w:r>
              <w:rPr>
                <w:rFonts w:ascii="Arial" w:hAnsi="Arial" w:cs="Arial"/>
              </w:rPr>
              <w:t>Re</w:t>
            </w:r>
            <w:r w:rsidR="00464C30" w:rsidRPr="00FF5B58">
              <w:rPr>
                <w:rFonts w:ascii="Arial" w:hAnsi="Arial" w:cs="Arial"/>
              </w:rPr>
              <w:t>p for Psycholog</w:t>
            </w:r>
            <w:r w:rsidR="008D5867">
              <w:rPr>
                <w:rFonts w:ascii="Arial" w:hAnsi="Arial" w:cs="Arial"/>
              </w:rPr>
              <w:t>y</w:t>
            </w:r>
            <w:r w:rsidR="00464C30" w:rsidRPr="00FF5B58">
              <w:rPr>
                <w:rFonts w:ascii="Arial" w:hAnsi="Arial" w:cs="Arial"/>
              </w:rPr>
              <w:t xml:space="preserve"> reported that they had previously received feedback on an assessment that contained no feedback at all, just a grade. Additionally, the student reported that in another module, although the cohort were given th</w:t>
            </w:r>
            <w:r w:rsidR="008D5867">
              <w:rPr>
                <w:rFonts w:ascii="Arial" w:hAnsi="Arial" w:cs="Arial"/>
              </w:rPr>
              <w:t>o</w:t>
            </w:r>
            <w:r w:rsidR="00464C30" w:rsidRPr="00FF5B58">
              <w:rPr>
                <w:rFonts w:ascii="Arial" w:hAnsi="Arial" w:cs="Arial"/>
              </w:rPr>
              <w:t xml:space="preserve">rough feedback on an assignment, many students were unaware of how the feedback </w:t>
            </w:r>
            <w:proofErr w:type="gramStart"/>
            <w:r>
              <w:rPr>
                <w:rFonts w:ascii="Arial" w:hAnsi="Arial" w:cs="Arial"/>
              </w:rPr>
              <w:t>actually applied</w:t>
            </w:r>
            <w:proofErr w:type="gramEnd"/>
            <w:r w:rsidR="00464C30" w:rsidRPr="00FF5B58">
              <w:rPr>
                <w:rFonts w:ascii="Arial" w:hAnsi="Arial" w:cs="Arial"/>
              </w:rPr>
              <w:t xml:space="preserve"> to their work. As such, the student expressed concerns regarding the constructiveness</w:t>
            </w:r>
            <w:r>
              <w:rPr>
                <w:rFonts w:ascii="Arial" w:hAnsi="Arial" w:cs="Arial"/>
              </w:rPr>
              <w:t xml:space="preserve"> and comprehensibility</w:t>
            </w:r>
            <w:r w:rsidR="00464C30" w:rsidRPr="00FF5B58">
              <w:rPr>
                <w:rFonts w:ascii="Arial" w:hAnsi="Arial" w:cs="Arial"/>
              </w:rPr>
              <w:t xml:space="preserve"> of the feedback provided. </w:t>
            </w:r>
          </w:p>
          <w:p w14:paraId="32832F60" w14:textId="77777777" w:rsidR="00356934" w:rsidRPr="00FF5B58" w:rsidRDefault="00356934" w:rsidP="00464C30">
            <w:pPr>
              <w:jc w:val="both"/>
              <w:rPr>
                <w:rFonts w:ascii="Arial" w:hAnsi="Arial" w:cs="Arial"/>
              </w:rPr>
            </w:pPr>
          </w:p>
          <w:p w14:paraId="27864575" w14:textId="71621765" w:rsidR="0057789A" w:rsidRPr="00FF5B58" w:rsidRDefault="00464C30" w:rsidP="005773CC">
            <w:pPr>
              <w:pStyle w:val="paragraph"/>
              <w:spacing w:before="0" w:beforeAutospacing="0" w:after="0" w:afterAutospacing="0"/>
              <w:jc w:val="both"/>
              <w:textAlignment w:val="baseline"/>
              <w:rPr>
                <w:rFonts w:ascii="Arial" w:hAnsi="Arial" w:cs="Arial"/>
              </w:rPr>
            </w:pPr>
            <w:r w:rsidRPr="00FF5B58">
              <w:rPr>
                <w:rFonts w:ascii="Arial" w:hAnsi="Arial" w:cs="Arial"/>
              </w:rPr>
              <w:t xml:space="preserve">The University has already set out minimum expectations of its teaching practices, available in Chapter 11 of the Quality Handbook, which stipulate that a detailed and comprehensive assignment brief for each assignment and associated grading criteria must be available to students, and grading must sufficiently be justified following that prespecified grading criteria. However, the above accounts provided by students from both CATS and UBBS suggests </w:t>
            </w:r>
            <w:r w:rsidR="008D5867">
              <w:rPr>
                <w:rFonts w:ascii="Arial" w:hAnsi="Arial" w:cs="Arial"/>
              </w:rPr>
              <w:t xml:space="preserve">that the feedback provided in actuality may not be meeting the criteria set out in the Quality Handbook. </w:t>
            </w:r>
          </w:p>
          <w:p w14:paraId="17BEE125" w14:textId="77777777" w:rsidR="00356934" w:rsidRPr="00FF5B58" w:rsidRDefault="00356934" w:rsidP="005773CC">
            <w:pPr>
              <w:pStyle w:val="paragraph"/>
              <w:spacing w:before="0" w:beforeAutospacing="0" w:after="0" w:afterAutospacing="0"/>
              <w:jc w:val="both"/>
              <w:textAlignment w:val="baseline"/>
              <w:rPr>
                <w:rFonts w:ascii="Arial" w:hAnsi="Arial" w:cs="Arial"/>
              </w:rPr>
            </w:pPr>
          </w:p>
          <w:p w14:paraId="3E2A0707" w14:textId="77777777" w:rsidR="005106E3" w:rsidRDefault="007449B0" w:rsidP="009B088B">
            <w:pPr>
              <w:pStyle w:val="NormalWeb"/>
              <w:numPr>
                <w:ilvl w:val="2"/>
                <w:numId w:val="11"/>
              </w:numPr>
              <w:jc w:val="center"/>
              <w:rPr>
                <w:rFonts w:ascii="Arial" w:hAnsi="Arial" w:cs="Arial"/>
                <w:b/>
                <w:bCs/>
                <w:i/>
                <w:iCs/>
                <w:u w:val="single"/>
              </w:rPr>
            </w:pPr>
            <w:r w:rsidRPr="00FF5B58">
              <w:rPr>
                <w:rFonts w:ascii="Arial" w:hAnsi="Arial" w:cs="Arial"/>
                <w:b/>
                <w:bCs/>
                <w:i/>
                <w:iCs/>
                <w:u w:val="single"/>
              </w:rPr>
              <w:t>Students have called into question the clarity of assignment briefs</w:t>
            </w:r>
            <w:r w:rsidR="008F1712">
              <w:rPr>
                <w:rFonts w:ascii="Arial" w:hAnsi="Arial" w:cs="Arial"/>
                <w:b/>
                <w:bCs/>
                <w:i/>
                <w:iCs/>
                <w:u w:val="single"/>
              </w:rPr>
              <w:t xml:space="preserve">, </w:t>
            </w:r>
            <w:r w:rsidR="002C218E">
              <w:rPr>
                <w:rFonts w:ascii="Arial" w:hAnsi="Arial" w:cs="Arial"/>
                <w:b/>
                <w:bCs/>
                <w:i/>
                <w:iCs/>
                <w:u w:val="single"/>
              </w:rPr>
              <w:t xml:space="preserve">the marking rubric and </w:t>
            </w:r>
            <w:r w:rsidR="008F1712">
              <w:rPr>
                <w:rFonts w:ascii="Arial" w:hAnsi="Arial" w:cs="Arial"/>
                <w:b/>
                <w:bCs/>
                <w:i/>
                <w:iCs/>
                <w:u w:val="single"/>
              </w:rPr>
              <w:t>examinations/assessment guidance</w:t>
            </w:r>
          </w:p>
          <w:p w14:paraId="6E7230B9" w14:textId="02BA8C8D" w:rsidR="007449B0" w:rsidRPr="005106E3" w:rsidRDefault="006115A2" w:rsidP="005202D8">
            <w:pPr>
              <w:pStyle w:val="NormalWeb"/>
              <w:jc w:val="both"/>
              <w:rPr>
                <w:rFonts w:ascii="Arial" w:hAnsi="Arial" w:cs="Arial"/>
                <w:b/>
                <w:bCs/>
                <w:i/>
                <w:iCs/>
                <w:u w:val="single"/>
              </w:rPr>
            </w:pPr>
            <w:r w:rsidRPr="005106E3">
              <w:rPr>
                <w:rFonts w:ascii="Arial" w:hAnsi="Arial" w:cs="Arial"/>
              </w:rPr>
              <w:t xml:space="preserve">During a meeting with CATS faculty staff and the SU, a number of L5 </w:t>
            </w:r>
            <w:r w:rsidR="007449B0" w:rsidRPr="005106E3">
              <w:rPr>
                <w:rFonts w:ascii="Arial" w:hAnsi="Arial" w:cs="Arial"/>
              </w:rPr>
              <w:t>Computer Science</w:t>
            </w:r>
            <w:r w:rsidRPr="005106E3">
              <w:rPr>
                <w:rFonts w:ascii="Arial" w:hAnsi="Arial" w:cs="Arial"/>
              </w:rPr>
              <w:t xml:space="preserve"> students voiced </w:t>
            </w:r>
            <w:r w:rsidR="007449B0" w:rsidRPr="005106E3">
              <w:rPr>
                <w:rFonts w:ascii="Arial" w:hAnsi="Arial" w:cs="Arial"/>
              </w:rPr>
              <w:t xml:space="preserve">concerns around </w:t>
            </w:r>
            <w:r w:rsidRPr="005106E3">
              <w:rPr>
                <w:rFonts w:ascii="Arial" w:hAnsi="Arial" w:cs="Arial"/>
              </w:rPr>
              <w:t xml:space="preserve">the clarity of assignment briefs and accompanying marking rubric. That is, a number of the students claimed that </w:t>
            </w:r>
            <w:r w:rsidR="000D2412" w:rsidRPr="005106E3">
              <w:rPr>
                <w:rFonts w:ascii="Arial" w:hAnsi="Arial" w:cs="Arial"/>
              </w:rPr>
              <w:t xml:space="preserve">they felt as though the short feedback they were provided with </w:t>
            </w:r>
            <w:r w:rsidR="00356934" w:rsidRPr="005106E3">
              <w:rPr>
                <w:rFonts w:ascii="Arial" w:hAnsi="Arial" w:cs="Arial"/>
              </w:rPr>
              <w:t xml:space="preserve">on a recent assessment </w:t>
            </w:r>
            <w:r w:rsidR="000D2412" w:rsidRPr="005106E3">
              <w:rPr>
                <w:rFonts w:ascii="Arial" w:hAnsi="Arial" w:cs="Arial"/>
              </w:rPr>
              <w:t xml:space="preserve">did not coincide with the assignment brief, or the information they were given in class with regards to the marking criteria, despite the fact that the </w:t>
            </w:r>
            <w:r w:rsidR="00356934" w:rsidRPr="005106E3">
              <w:rPr>
                <w:rFonts w:ascii="Arial" w:hAnsi="Arial" w:cs="Arial"/>
              </w:rPr>
              <w:t xml:space="preserve">UoB </w:t>
            </w:r>
            <w:r w:rsidR="000D2412" w:rsidRPr="005106E3">
              <w:rPr>
                <w:rFonts w:ascii="Arial" w:hAnsi="Arial" w:cs="Arial"/>
              </w:rPr>
              <w:t>Quality Handbook stipulates that “a</w:t>
            </w:r>
            <w:r w:rsidR="00464C30" w:rsidRPr="005106E3">
              <w:rPr>
                <w:rFonts w:ascii="Arial" w:hAnsi="Arial" w:cs="Arial"/>
              </w:rPr>
              <w:t>ssessment criteria should be shared with students in advance of the completion of assessments</w:t>
            </w:r>
            <w:r w:rsidR="000D2412" w:rsidRPr="005106E3">
              <w:rPr>
                <w:rFonts w:ascii="Arial" w:hAnsi="Arial" w:cs="Arial"/>
              </w:rPr>
              <w:t>”</w:t>
            </w:r>
            <w:r w:rsidR="00464C30" w:rsidRPr="005106E3">
              <w:rPr>
                <w:rFonts w:ascii="Arial" w:hAnsi="Arial" w:cs="Arial"/>
              </w:rPr>
              <w:t>.</w:t>
            </w:r>
            <w:r w:rsidR="00356934" w:rsidRPr="005106E3">
              <w:rPr>
                <w:rFonts w:ascii="Arial" w:hAnsi="Arial" w:cs="Arial"/>
              </w:rPr>
              <w:t xml:space="preserve"> Indeed, </w:t>
            </w:r>
            <w:r w:rsidR="00D27DDA" w:rsidRPr="005106E3">
              <w:rPr>
                <w:rFonts w:ascii="Arial" w:hAnsi="Arial" w:cs="Arial"/>
              </w:rPr>
              <w:t>these student accounts suggest</w:t>
            </w:r>
            <w:r w:rsidR="00356934" w:rsidRPr="005106E3">
              <w:rPr>
                <w:rFonts w:ascii="Arial" w:hAnsi="Arial" w:cs="Arial"/>
              </w:rPr>
              <w:t xml:space="preserve"> that ass</w:t>
            </w:r>
            <w:r w:rsidR="00D27DDA" w:rsidRPr="005106E3">
              <w:rPr>
                <w:rFonts w:ascii="Arial" w:hAnsi="Arial" w:cs="Arial"/>
              </w:rPr>
              <w:t>ignment</w:t>
            </w:r>
            <w:r w:rsidR="00356934" w:rsidRPr="005106E3">
              <w:rPr>
                <w:rFonts w:ascii="Arial" w:hAnsi="Arial" w:cs="Arial"/>
              </w:rPr>
              <w:t xml:space="preserve"> briefs on some courses do not clearly articulate the task, expectations and standards </w:t>
            </w:r>
            <w:r w:rsidR="005202D8">
              <w:rPr>
                <w:rFonts w:ascii="Arial" w:hAnsi="Arial" w:cs="Arial"/>
              </w:rPr>
              <w:t xml:space="preserve">of assessments </w:t>
            </w:r>
            <w:r w:rsidR="00356934" w:rsidRPr="005106E3">
              <w:rPr>
                <w:rFonts w:ascii="Arial" w:hAnsi="Arial" w:cs="Arial"/>
              </w:rPr>
              <w:t xml:space="preserve">to students, as is stipulated </w:t>
            </w:r>
            <w:r w:rsidR="00D27DDA" w:rsidRPr="005106E3">
              <w:rPr>
                <w:rFonts w:ascii="Arial" w:hAnsi="Arial" w:cs="Arial"/>
              </w:rPr>
              <w:t xml:space="preserve">as a key tenant of effective feedback </w:t>
            </w:r>
            <w:r w:rsidR="00356934" w:rsidRPr="005106E3">
              <w:rPr>
                <w:rFonts w:ascii="Arial" w:hAnsi="Arial" w:cs="Arial"/>
              </w:rPr>
              <w:t>in the CRe8 framework.</w:t>
            </w:r>
          </w:p>
          <w:p w14:paraId="7E90566C" w14:textId="33B91BDE" w:rsidR="00F56659" w:rsidRPr="002C218E" w:rsidRDefault="00E06EE7" w:rsidP="002C218E">
            <w:pPr>
              <w:pStyle w:val="NormalWeb"/>
              <w:jc w:val="both"/>
              <w:rPr>
                <w:rFonts w:ascii="Arial" w:hAnsi="Arial" w:cs="Arial"/>
              </w:rPr>
            </w:pPr>
            <w:r>
              <w:rPr>
                <w:rFonts w:ascii="Arial" w:hAnsi="Arial" w:cs="Arial"/>
              </w:rPr>
              <w:t xml:space="preserve">Additionally, during an online meeting with the SU on 11/02/2022, an L7 </w:t>
            </w:r>
            <w:r w:rsidR="002C218E">
              <w:rPr>
                <w:rFonts w:ascii="Arial" w:hAnsi="Arial" w:cs="Arial"/>
              </w:rPr>
              <w:t xml:space="preserve">Accounting </w:t>
            </w:r>
            <w:r>
              <w:rPr>
                <w:rFonts w:ascii="Arial" w:hAnsi="Arial" w:cs="Arial"/>
              </w:rPr>
              <w:t>student contended that although lecturers discuss assessments in class, instructions can often lack clarity or be ‘jargon-laden’. The student would thereby prefer more concrete instructions for approaching assessments</w:t>
            </w:r>
            <w:r w:rsidR="002C218E">
              <w:rPr>
                <w:rFonts w:ascii="Arial" w:hAnsi="Arial" w:cs="Arial"/>
              </w:rPr>
              <w:t xml:space="preserve"> from lecturers. During the same meeting, an L4 Forensic Science student also contended that examination instructions are not always clear. For example, the student – who is the first-year </w:t>
            </w:r>
            <w:r w:rsidR="00696FDF">
              <w:rPr>
                <w:rFonts w:ascii="Arial" w:hAnsi="Arial" w:cs="Arial"/>
              </w:rPr>
              <w:t>C</w:t>
            </w:r>
            <w:r w:rsidR="002C218E">
              <w:rPr>
                <w:rFonts w:ascii="Arial" w:hAnsi="Arial" w:cs="Arial"/>
              </w:rPr>
              <w:t xml:space="preserve">ourse </w:t>
            </w:r>
            <w:r w:rsidR="00696FDF">
              <w:rPr>
                <w:rFonts w:ascii="Arial" w:hAnsi="Arial" w:cs="Arial"/>
              </w:rPr>
              <w:t>R</w:t>
            </w:r>
            <w:r w:rsidR="002C218E">
              <w:rPr>
                <w:rFonts w:ascii="Arial" w:hAnsi="Arial" w:cs="Arial"/>
              </w:rPr>
              <w:t xml:space="preserve">ep </w:t>
            </w:r>
            <w:r w:rsidR="00696FDF">
              <w:rPr>
                <w:rFonts w:ascii="Arial" w:hAnsi="Arial" w:cs="Arial"/>
              </w:rPr>
              <w:t xml:space="preserve">for Forensic Science </w:t>
            </w:r>
            <w:r w:rsidR="002C218E">
              <w:rPr>
                <w:rFonts w:ascii="Arial" w:hAnsi="Arial" w:cs="Arial"/>
              </w:rPr>
              <w:t xml:space="preserve">– claimed that during a recent </w:t>
            </w:r>
            <w:r w:rsidR="00696FDF">
              <w:rPr>
                <w:rFonts w:ascii="Arial" w:hAnsi="Arial" w:cs="Arial"/>
              </w:rPr>
              <w:t>examination</w:t>
            </w:r>
            <w:r w:rsidR="002C218E">
              <w:rPr>
                <w:rFonts w:ascii="Arial" w:hAnsi="Arial" w:cs="Arial"/>
              </w:rPr>
              <w:t xml:space="preserve">, the cohort went into the exam hall thinking they were allowed to use </w:t>
            </w:r>
            <w:r w:rsidR="002C218E">
              <w:rPr>
                <w:rFonts w:ascii="Arial" w:hAnsi="Arial" w:cs="Arial"/>
              </w:rPr>
              <w:lastRenderedPageBreak/>
              <w:t>notes/references, however, invigilators told them they could not. The student contended that the class were not</w:t>
            </w:r>
            <w:r w:rsidR="00696FDF">
              <w:rPr>
                <w:rFonts w:ascii="Arial" w:hAnsi="Arial" w:cs="Arial"/>
              </w:rPr>
              <w:t xml:space="preserve"> sufficiently</w:t>
            </w:r>
            <w:r w:rsidR="002C218E">
              <w:rPr>
                <w:rFonts w:ascii="Arial" w:hAnsi="Arial" w:cs="Arial"/>
              </w:rPr>
              <w:t xml:space="preserve"> informed by lecturers that they had to memorize the references</w:t>
            </w:r>
            <w:r w:rsidR="00696FDF">
              <w:rPr>
                <w:rFonts w:ascii="Arial" w:hAnsi="Arial" w:cs="Arial"/>
              </w:rPr>
              <w:t xml:space="preserve"> for the exam</w:t>
            </w:r>
            <w:r w:rsidR="002C218E">
              <w:rPr>
                <w:rFonts w:ascii="Arial" w:hAnsi="Arial" w:cs="Arial"/>
              </w:rPr>
              <w:t xml:space="preserve">. </w:t>
            </w:r>
          </w:p>
          <w:p w14:paraId="64381FC6" w14:textId="77777777" w:rsidR="00F56659" w:rsidRPr="00F56659" w:rsidRDefault="00F56659" w:rsidP="00F56659"/>
          <w:p w14:paraId="50E2962B" w14:textId="1BE8A0D9" w:rsidR="00FA4E06" w:rsidRDefault="007449B0" w:rsidP="009B088B">
            <w:pPr>
              <w:pStyle w:val="ListParagraph"/>
              <w:numPr>
                <w:ilvl w:val="2"/>
                <w:numId w:val="11"/>
              </w:numPr>
              <w:jc w:val="center"/>
              <w:rPr>
                <w:rFonts w:ascii="Arial" w:hAnsi="Arial" w:cs="Arial"/>
                <w:b/>
                <w:bCs/>
                <w:i/>
                <w:iCs/>
                <w:u w:val="single"/>
              </w:rPr>
            </w:pPr>
            <w:r w:rsidRPr="00FF5B58">
              <w:rPr>
                <w:rFonts w:ascii="Arial" w:hAnsi="Arial" w:cs="Arial"/>
                <w:b/>
                <w:bCs/>
                <w:i/>
                <w:iCs/>
                <w:u w:val="single"/>
              </w:rPr>
              <w:t>Students have flagged the t</w:t>
            </w:r>
            <w:r w:rsidR="00FA4E06" w:rsidRPr="00FF5B58">
              <w:rPr>
                <w:rFonts w:ascii="Arial" w:hAnsi="Arial" w:cs="Arial"/>
                <w:b/>
                <w:bCs/>
                <w:i/>
                <w:iCs/>
                <w:u w:val="single"/>
              </w:rPr>
              <w:t>imeliness</w:t>
            </w:r>
            <w:r w:rsidRPr="00FF5B58">
              <w:rPr>
                <w:rFonts w:ascii="Arial" w:hAnsi="Arial" w:cs="Arial"/>
                <w:b/>
                <w:bCs/>
                <w:i/>
                <w:iCs/>
                <w:u w:val="single"/>
              </w:rPr>
              <w:t xml:space="preserve"> of assignment feedback</w:t>
            </w:r>
          </w:p>
          <w:p w14:paraId="466F650C" w14:textId="77777777" w:rsidR="005106E3" w:rsidRPr="00FF5B58" w:rsidRDefault="005106E3" w:rsidP="005106E3">
            <w:pPr>
              <w:pStyle w:val="ListParagraph"/>
              <w:rPr>
                <w:rFonts w:ascii="Arial" w:hAnsi="Arial" w:cs="Arial"/>
                <w:b/>
                <w:bCs/>
                <w:i/>
                <w:iCs/>
                <w:u w:val="single"/>
              </w:rPr>
            </w:pPr>
          </w:p>
          <w:p w14:paraId="1C9D3442" w14:textId="4965030A" w:rsidR="00311051" w:rsidRPr="00FF5B58" w:rsidRDefault="00311051" w:rsidP="000D2412">
            <w:pPr>
              <w:jc w:val="both"/>
              <w:rPr>
                <w:rFonts w:ascii="Arial" w:hAnsi="Arial" w:cs="Arial"/>
              </w:rPr>
            </w:pPr>
            <w:r w:rsidRPr="00FF5B58">
              <w:rPr>
                <w:rFonts w:ascii="Arial" w:hAnsi="Arial" w:cs="Arial"/>
              </w:rPr>
              <w:t>Students have also approach</w:t>
            </w:r>
            <w:r w:rsidR="00CA3B5A" w:rsidRPr="00FF5B58">
              <w:rPr>
                <w:rFonts w:ascii="Arial" w:hAnsi="Arial" w:cs="Arial"/>
              </w:rPr>
              <w:t>ed</w:t>
            </w:r>
            <w:r w:rsidRPr="00FF5B58">
              <w:rPr>
                <w:rFonts w:ascii="Arial" w:hAnsi="Arial" w:cs="Arial"/>
              </w:rPr>
              <w:t xml:space="preserve"> the SU </w:t>
            </w:r>
            <w:r w:rsidR="00356934" w:rsidRPr="00FF5B58">
              <w:rPr>
                <w:rFonts w:ascii="Arial" w:hAnsi="Arial" w:cs="Arial"/>
              </w:rPr>
              <w:t xml:space="preserve">to voice </w:t>
            </w:r>
            <w:r w:rsidRPr="00FF5B58">
              <w:rPr>
                <w:rFonts w:ascii="Arial" w:hAnsi="Arial" w:cs="Arial"/>
              </w:rPr>
              <w:t>complaints relating t</w:t>
            </w:r>
            <w:r w:rsidR="00CA3B5A" w:rsidRPr="00FF5B58">
              <w:rPr>
                <w:rFonts w:ascii="Arial" w:hAnsi="Arial" w:cs="Arial"/>
              </w:rPr>
              <w:t xml:space="preserve">o </w:t>
            </w:r>
            <w:r w:rsidRPr="00FF5B58">
              <w:rPr>
                <w:rFonts w:ascii="Arial" w:hAnsi="Arial" w:cs="Arial"/>
              </w:rPr>
              <w:t xml:space="preserve">the timeliness of feedback. For example, a </w:t>
            </w:r>
            <w:r w:rsidR="00D27DDA">
              <w:rPr>
                <w:rFonts w:ascii="Arial" w:hAnsi="Arial" w:cs="Arial"/>
              </w:rPr>
              <w:t xml:space="preserve">graduate </w:t>
            </w:r>
            <w:r w:rsidRPr="00FF5B58">
              <w:rPr>
                <w:rFonts w:ascii="Arial" w:hAnsi="Arial" w:cs="Arial"/>
              </w:rPr>
              <w:t xml:space="preserve">who previously studied on the MSc Business Management with Law course claimed that although the feedback they received </w:t>
            </w:r>
            <w:r w:rsidR="00D27DDA">
              <w:rPr>
                <w:rFonts w:ascii="Arial" w:hAnsi="Arial" w:cs="Arial"/>
              </w:rPr>
              <w:t xml:space="preserve">during their studies </w:t>
            </w:r>
            <w:r w:rsidRPr="00FF5B58">
              <w:rPr>
                <w:rFonts w:ascii="Arial" w:hAnsi="Arial" w:cs="Arial"/>
              </w:rPr>
              <w:t xml:space="preserve">was extensive, it was never timely. The student </w:t>
            </w:r>
            <w:r w:rsidR="00115483" w:rsidRPr="00FF5B58">
              <w:rPr>
                <w:rFonts w:ascii="Arial" w:hAnsi="Arial" w:cs="Arial"/>
              </w:rPr>
              <w:t xml:space="preserve">added that their postgraduate course was structured in 3-week blocks, with </w:t>
            </w:r>
            <w:r w:rsidR="00696FDF">
              <w:rPr>
                <w:rFonts w:ascii="Arial" w:hAnsi="Arial" w:cs="Arial"/>
              </w:rPr>
              <w:t>A</w:t>
            </w:r>
            <w:r w:rsidR="00115483" w:rsidRPr="00FF5B58">
              <w:rPr>
                <w:rFonts w:ascii="Arial" w:hAnsi="Arial" w:cs="Arial"/>
              </w:rPr>
              <w:t xml:space="preserve">ssessment 1 scheduled for </w:t>
            </w:r>
            <w:r w:rsidR="00696FDF">
              <w:rPr>
                <w:rFonts w:ascii="Arial" w:hAnsi="Arial" w:cs="Arial"/>
              </w:rPr>
              <w:t>W</w:t>
            </w:r>
            <w:r w:rsidR="00115483" w:rsidRPr="00FF5B58">
              <w:rPr>
                <w:rFonts w:ascii="Arial" w:hAnsi="Arial" w:cs="Arial"/>
              </w:rPr>
              <w:t xml:space="preserve">eek 3, and </w:t>
            </w:r>
            <w:r w:rsidR="00696FDF">
              <w:rPr>
                <w:rFonts w:ascii="Arial" w:hAnsi="Arial" w:cs="Arial"/>
              </w:rPr>
              <w:t>A</w:t>
            </w:r>
            <w:r w:rsidR="00115483" w:rsidRPr="00FF5B58">
              <w:rPr>
                <w:rFonts w:ascii="Arial" w:hAnsi="Arial" w:cs="Arial"/>
              </w:rPr>
              <w:t xml:space="preserve">ssessment 2 scheduled for </w:t>
            </w:r>
            <w:r w:rsidR="00696FDF">
              <w:rPr>
                <w:rFonts w:ascii="Arial" w:hAnsi="Arial" w:cs="Arial"/>
              </w:rPr>
              <w:t>W</w:t>
            </w:r>
            <w:r w:rsidR="00115483" w:rsidRPr="00FF5B58">
              <w:rPr>
                <w:rFonts w:ascii="Arial" w:hAnsi="Arial" w:cs="Arial"/>
              </w:rPr>
              <w:t xml:space="preserve">eek 6. </w:t>
            </w:r>
            <w:r w:rsidR="00D0311F" w:rsidRPr="00FF5B58">
              <w:rPr>
                <w:rFonts w:ascii="Arial" w:hAnsi="Arial" w:cs="Arial"/>
              </w:rPr>
              <w:t>Although t</w:t>
            </w:r>
            <w:r w:rsidR="00840474" w:rsidRPr="00FF5B58">
              <w:rPr>
                <w:rFonts w:ascii="Arial" w:hAnsi="Arial" w:cs="Arial"/>
              </w:rPr>
              <w:t xml:space="preserve">he Quality Handbook states that assessment feedback should be provided within 10 working days for any course delivered in block mode, the student claimed that by the time feedback was </w:t>
            </w:r>
            <w:r w:rsidR="00D27DDA">
              <w:rPr>
                <w:rFonts w:ascii="Arial" w:hAnsi="Arial" w:cs="Arial"/>
              </w:rPr>
              <w:t xml:space="preserve">actually </w:t>
            </w:r>
            <w:r w:rsidR="00840474" w:rsidRPr="00FF5B58">
              <w:rPr>
                <w:rFonts w:ascii="Arial" w:hAnsi="Arial" w:cs="Arial"/>
              </w:rPr>
              <w:t>received f</w:t>
            </w:r>
            <w:r w:rsidR="00D0311F" w:rsidRPr="00FF5B58">
              <w:rPr>
                <w:rFonts w:ascii="Arial" w:hAnsi="Arial" w:cs="Arial"/>
              </w:rPr>
              <w:t>or</w:t>
            </w:r>
            <w:r w:rsidR="00840474" w:rsidRPr="00FF5B58">
              <w:rPr>
                <w:rFonts w:ascii="Arial" w:hAnsi="Arial" w:cs="Arial"/>
              </w:rPr>
              <w:t xml:space="preserve"> the first assignment, it was too late to use it to improve performance in the second assignment.  </w:t>
            </w:r>
          </w:p>
          <w:p w14:paraId="4019C1CB" w14:textId="77777777" w:rsidR="00D0311F" w:rsidRPr="00FF5B58" w:rsidRDefault="00D0311F" w:rsidP="000D2412">
            <w:pPr>
              <w:jc w:val="both"/>
              <w:rPr>
                <w:rFonts w:ascii="Arial" w:hAnsi="Arial" w:cs="Arial"/>
              </w:rPr>
            </w:pPr>
          </w:p>
          <w:p w14:paraId="1EE26A93" w14:textId="7650A36C" w:rsidR="00311051" w:rsidRPr="00FF5B58" w:rsidRDefault="00CA3B5A" w:rsidP="000D2412">
            <w:pPr>
              <w:jc w:val="both"/>
              <w:rPr>
                <w:rFonts w:ascii="Arial" w:hAnsi="Arial" w:cs="Arial"/>
              </w:rPr>
            </w:pPr>
            <w:r w:rsidRPr="00FF5B58">
              <w:rPr>
                <w:rFonts w:ascii="Arial" w:hAnsi="Arial" w:cs="Arial"/>
              </w:rPr>
              <w:t>F</w:t>
            </w:r>
            <w:r w:rsidR="00311051" w:rsidRPr="00FF5B58">
              <w:rPr>
                <w:rFonts w:ascii="Arial" w:hAnsi="Arial" w:cs="Arial"/>
              </w:rPr>
              <w:t xml:space="preserve">urther still, a cohort of L5 Computer Science students reported </w:t>
            </w:r>
            <w:r w:rsidR="00696FDF">
              <w:rPr>
                <w:rFonts w:ascii="Arial" w:hAnsi="Arial" w:cs="Arial"/>
              </w:rPr>
              <w:t xml:space="preserve">during a meeting with academic staff </w:t>
            </w:r>
            <w:r w:rsidR="00311051" w:rsidRPr="00FF5B58">
              <w:rPr>
                <w:rFonts w:ascii="Arial" w:hAnsi="Arial" w:cs="Arial"/>
              </w:rPr>
              <w:t>that they did not receive feedback on an assignment for over two months due to staff sickness</w:t>
            </w:r>
            <w:r w:rsidRPr="00FF5B58">
              <w:rPr>
                <w:rFonts w:ascii="Arial" w:hAnsi="Arial" w:cs="Arial"/>
              </w:rPr>
              <w:t>, despite the Quality Handbook stipulating that feedback for L5 work should be returned to students within 20 working days</w:t>
            </w:r>
            <w:r w:rsidR="00311051" w:rsidRPr="00FF5B58">
              <w:rPr>
                <w:rFonts w:ascii="Arial" w:hAnsi="Arial" w:cs="Arial"/>
              </w:rPr>
              <w:t xml:space="preserve">. </w:t>
            </w:r>
            <w:r w:rsidRPr="00FF5B58">
              <w:rPr>
                <w:rFonts w:ascii="Arial" w:hAnsi="Arial" w:cs="Arial"/>
              </w:rPr>
              <w:t xml:space="preserve">The students reported that the university did not communicate with them to explain the delay in feedback. </w:t>
            </w:r>
          </w:p>
          <w:p w14:paraId="3DF6F8D8" w14:textId="46B54D63" w:rsidR="00D0311F" w:rsidRPr="00FF5B58" w:rsidRDefault="00D0311F" w:rsidP="000D2412">
            <w:pPr>
              <w:jc w:val="both"/>
              <w:rPr>
                <w:rFonts w:ascii="Arial" w:hAnsi="Arial" w:cs="Arial"/>
              </w:rPr>
            </w:pPr>
          </w:p>
          <w:p w14:paraId="34669D6A" w14:textId="14781DD7" w:rsidR="00D0311F" w:rsidRPr="00FF5B58" w:rsidRDefault="00D0311F" w:rsidP="000D2412">
            <w:pPr>
              <w:jc w:val="both"/>
              <w:rPr>
                <w:rFonts w:ascii="Arial" w:hAnsi="Arial" w:cs="Arial"/>
              </w:rPr>
            </w:pPr>
            <w:r w:rsidRPr="00FF5B58">
              <w:rPr>
                <w:rFonts w:ascii="Arial" w:hAnsi="Arial" w:cs="Arial"/>
              </w:rPr>
              <w:t xml:space="preserve">From these student accounts, it appears that there has been poor communication from the university in cases where the </w:t>
            </w:r>
            <w:r w:rsidR="00696FDF">
              <w:rPr>
                <w:rFonts w:ascii="Arial" w:hAnsi="Arial" w:cs="Arial"/>
              </w:rPr>
              <w:t xml:space="preserve">stipulated </w:t>
            </w:r>
            <w:r w:rsidRPr="00FF5B58">
              <w:rPr>
                <w:rFonts w:ascii="Arial" w:hAnsi="Arial" w:cs="Arial"/>
              </w:rPr>
              <w:t xml:space="preserve">feedback timelines cannot be upheld, such as </w:t>
            </w:r>
            <w:r w:rsidR="00696FDF">
              <w:rPr>
                <w:rFonts w:ascii="Arial" w:hAnsi="Arial" w:cs="Arial"/>
              </w:rPr>
              <w:t xml:space="preserve">in </w:t>
            </w:r>
            <w:r w:rsidRPr="00FF5B58">
              <w:rPr>
                <w:rFonts w:ascii="Arial" w:hAnsi="Arial" w:cs="Arial"/>
              </w:rPr>
              <w:t xml:space="preserve">instances of staff sickness. Additionally, there is evidence of </w:t>
            </w:r>
            <w:r w:rsidR="00D27DDA">
              <w:rPr>
                <w:rFonts w:ascii="Arial" w:hAnsi="Arial" w:cs="Arial"/>
              </w:rPr>
              <w:t>‘</w:t>
            </w:r>
            <w:r w:rsidRPr="00FF5B58">
              <w:rPr>
                <w:rFonts w:ascii="Arial" w:hAnsi="Arial" w:cs="Arial"/>
              </w:rPr>
              <w:t>assessment bunching</w:t>
            </w:r>
            <w:r w:rsidR="00D27DDA">
              <w:rPr>
                <w:rFonts w:ascii="Arial" w:hAnsi="Arial" w:cs="Arial"/>
              </w:rPr>
              <w:t xml:space="preserve">’ </w:t>
            </w:r>
            <w:r w:rsidRPr="00FF5B58">
              <w:rPr>
                <w:rFonts w:ascii="Arial" w:hAnsi="Arial" w:cs="Arial"/>
              </w:rPr>
              <w:t>in the block course delivery, which violates the idea stipulated in the CRe8 framework that feedback should provide a</w:t>
            </w:r>
            <w:r w:rsidR="00D27DDA">
              <w:rPr>
                <w:rFonts w:ascii="Arial" w:hAnsi="Arial" w:cs="Arial"/>
              </w:rPr>
              <w:t xml:space="preserve"> clear</w:t>
            </w:r>
            <w:r w:rsidRPr="00FF5B58">
              <w:rPr>
                <w:rFonts w:ascii="Arial" w:hAnsi="Arial" w:cs="Arial"/>
              </w:rPr>
              <w:t xml:space="preserve"> basis from which students can improve on past performance.</w:t>
            </w:r>
          </w:p>
          <w:p w14:paraId="6764256A" w14:textId="77777777" w:rsidR="005773CC" w:rsidRPr="00FF5B58" w:rsidRDefault="005773CC" w:rsidP="007449B0">
            <w:pPr>
              <w:rPr>
                <w:rFonts w:ascii="Arial" w:hAnsi="Arial" w:cs="Arial"/>
                <w:b/>
                <w:bCs/>
                <w:i/>
                <w:iCs/>
              </w:rPr>
            </w:pPr>
          </w:p>
          <w:p w14:paraId="57835957" w14:textId="3A844A63" w:rsidR="007449B0" w:rsidRDefault="007449B0" w:rsidP="009B088B">
            <w:pPr>
              <w:pStyle w:val="ListParagraph"/>
              <w:numPr>
                <w:ilvl w:val="2"/>
                <w:numId w:val="11"/>
              </w:numPr>
              <w:jc w:val="center"/>
              <w:rPr>
                <w:rFonts w:ascii="Arial" w:hAnsi="Arial" w:cs="Arial"/>
                <w:b/>
                <w:bCs/>
                <w:i/>
                <w:iCs/>
                <w:u w:val="single"/>
              </w:rPr>
            </w:pPr>
            <w:r w:rsidRPr="00FF5B58">
              <w:rPr>
                <w:rFonts w:ascii="Arial" w:hAnsi="Arial" w:cs="Arial"/>
                <w:b/>
                <w:bCs/>
                <w:i/>
                <w:iCs/>
                <w:u w:val="single"/>
              </w:rPr>
              <w:t>Lack of student-staff liaison regarding feedback</w:t>
            </w:r>
          </w:p>
          <w:p w14:paraId="00268751" w14:textId="77777777" w:rsidR="005106E3" w:rsidRPr="00FF5B58" w:rsidRDefault="005106E3" w:rsidP="005106E3">
            <w:pPr>
              <w:pStyle w:val="ListParagraph"/>
              <w:rPr>
                <w:rFonts w:ascii="Arial" w:hAnsi="Arial" w:cs="Arial"/>
                <w:b/>
                <w:bCs/>
                <w:i/>
                <w:iCs/>
                <w:u w:val="single"/>
              </w:rPr>
            </w:pPr>
          </w:p>
          <w:p w14:paraId="0715D059" w14:textId="7B18363B" w:rsidR="006E3E9B" w:rsidRDefault="000D2412" w:rsidP="00060917">
            <w:pPr>
              <w:jc w:val="both"/>
              <w:rPr>
                <w:rFonts w:ascii="Arial" w:hAnsi="Arial" w:cs="Arial"/>
              </w:rPr>
            </w:pPr>
            <w:r w:rsidRPr="00FF5B58">
              <w:rPr>
                <w:rFonts w:ascii="Arial" w:hAnsi="Arial" w:cs="Arial"/>
              </w:rPr>
              <w:t>Some students have reported that they do</w:t>
            </w:r>
            <w:r w:rsidR="00CA3B5A" w:rsidRPr="00FF5B58">
              <w:rPr>
                <w:rFonts w:ascii="Arial" w:hAnsi="Arial" w:cs="Arial"/>
              </w:rPr>
              <w:t xml:space="preserve"> </w:t>
            </w:r>
            <w:r w:rsidR="007449B0" w:rsidRPr="00FF5B58">
              <w:rPr>
                <w:rFonts w:ascii="Arial" w:hAnsi="Arial" w:cs="Arial"/>
              </w:rPr>
              <w:t>not</w:t>
            </w:r>
            <w:r w:rsidRPr="00FF5B58">
              <w:rPr>
                <w:rFonts w:ascii="Arial" w:hAnsi="Arial" w:cs="Arial"/>
              </w:rPr>
              <w:t xml:space="preserve"> have</w:t>
            </w:r>
            <w:r w:rsidR="007449B0" w:rsidRPr="00FF5B58">
              <w:rPr>
                <w:rFonts w:ascii="Arial" w:hAnsi="Arial" w:cs="Arial"/>
              </w:rPr>
              <w:t xml:space="preserve"> ampl</w:t>
            </w:r>
            <w:r w:rsidR="00CA3B5A" w:rsidRPr="00FF5B58">
              <w:rPr>
                <w:rFonts w:ascii="Arial" w:hAnsi="Arial" w:cs="Arial"/>
              </w:rPr>
              <w:t>e</w:t>
            </w:r>
            <w:r w:rsidR="007449B0" w:rsidRPr="00FF5B58">
              <w:rPr>
                <w:rFonts w:ascii="Arial" w:hAnsi="Arial" w:cs="Arial"/>
              </w:rPr>
              <w:t xml:space="preserve"> opportunity to discuss feedback with </w:t>
            </w:r>
            <w:r w:rsidR="00C40B5B" w:rsidRPr="00FF5B58">
              <w:rPr>
                <w:rFonts w:ascii="Arial" w:hAnsi="Arial" w:cs="Arial"/>
              </w:rPr>
              <w:t xml:space="preserve">academic </w:t>
            </w:r>
            <w:r w:rsidR="007449B0" w:rsidRPr="00FF5B58">
              <w:rPr>
                <w:rFonts w:ascii="Arial" w:hAnsi="Arial" w:cs="Arial"/>
              </w:rPr>
              <w:t xml:space="preserve">staff, thereby missing vital opportunities to </w:t>
            </w:r>
            <w:r w:rsidR="00D27DDA">
              <w:rPr>
                <w:rFonts w:ascii="Arial" w:hAnsi="Arial" w:cs="Arial"/>
              </w:rPr>
              <w:t>utilize feedback constructively</w:t>
            </w:r>
            <w:r w:rsidR="00696FDF">
              <w:rPr>
                <w:rFonts w:ascii="Arial" w:hAnsi="Arial" w:cs="Arial"/>
              </w:rPr>
              <w:t xml:space="preserve"> to improve future performance</w:t>
            </w:r>
            <w:r w:rsidR="007449B0" w:rsidRPr="00FF5B58">
              <w:rPr>
                <w:rFonts w:ascii="Arial" w:hAnsi="Arial" w:cs="Arial"/>
              </w:rPr>
              <w:t xml:space="preserve">. </w:t>
            </w:r>
            <w:r w:rsidR="00C40B5B" w:rsidRPr="00FF5B58">
              <w:rPr>
                <w:rFonts w:ascii="Arial" w:hAnsi="Arial" w:cs="Arial"/>
              </w:rPr>
              <w:t xml:space="preserve">For example, a number of students have reported to having no interaction with their PATs, who are </w:t>
            </w:r>
            <w:r w:rsidR="00696FDF">
              <w:rPr>
                <w:rFonts w:ascii="Arial" w:hAnsi="Arial" w:cs="Arial"/>
              </w:rPr>
              <w:t>in theory supposed</w:t>
            </w:r>
            <w:r w:rsidR="00C40B5B" w:rsidRPr="00FF5B58">
              <w:rPr>
                <w:rFonts w:ascii="Arial" w:hAnsi="Arial" w:cs="Arial"/>
              </w:rPr>
              <w:t xml:space="preserve"> to play an important role in discussing feedback with students in cases where they feel that more clarity is needed. </w:t>
            </w:r>
            <w:r w:rsidR="00060917" w:rsidRPr="00FF5B58">
              <w:rPr>
                <w:rFonts w:ascii="Arial" w:hAnsi="Arial" w:cs="Arial"/>
              </w:rPr>
              <w:t xml:space="preserve">That is, the Quality Handbook stipulates students should have a minimum of 3 meetings with their PAT per academic year, which can be used to </w:t>
            </w:r>
            <w:r w:rsidR="007449B0" w:rsidRPr="00FF5B58">
              <w:rPr>
                <w:rFonts w:ascii="Arial" w:hAnsi="Arial" w:cs="Arial"/>
              </w:rPr>
              <w:t>“</w:t>
            </w:r>
            <w:r w:rsidR="00D27DDA">
              <w:rPr>
                <w:rFonts w:ascii="Arial" w:hAnsi="Arial" w:cs="Arial"/>
              </w:rPr>
              <w:t>d</w:t>
            </w:r>
            <w:r w:rsidR="007449B0" w:rsidRPr="00FF5B58">
              <w:rPr>
                <w:rFonts w:ascii="Arial" w:hAnsi="Arial" w:cs="Arial"/>
              </w:rPr>
              <w:t>iscuss the assessment feedback received by the student”</w:t>
            </w:r>
            <w:r w:rsidR="00060917" w:rsidRPr="00FF5B58">
              <w:rPr>
                <w:rFonts w:ascii="Arial" w:hAnsi="Arial" w:cs="Arial"/>
              </w:rPr>
              <w:t xml:space="preserve">. </w:t>
            </w:r>
            <w:r w:rsidR="00452A66" w:rsidRPr="00FF5B58">
              <w:rPr>
                <w:rFonts w:ascii="Arial" w:hAnsi="Arial" w:cs="Arial"/>
              </w:rPr>
              <w:t xml:space="preserve">Nevertheless, there is evidence of </w:t>
            </w:r>
            <w:r w:rsidR="007449B0" w:rsidRPr="00FF5B58">
              <w:rPr>
                <w:rFonts w:ascii="Arial" w:hAnsi="Arial" w:cs="Arial"/>
              </w:rPr>
              <w:t>failure to comply with PAT policy</w:t>
            </w:r>
            <w:r w:rsidR="00452A66" w:rsidRPr="00FF5B58">
              <w:rPr>
                <w:rFonts w:ascii="Arial" w:hAnsi="Arial" w:cs="Arial"/>
              </w:rPr>
              <w:t xml:space="preserve"> across a number of </w:t>
            </w:r>
            <w:r w:rsidR="008E3239">
              <w:rPr>
                <w:rFonts w:ascii="Arial" w:hAnsi="Arial" w:cs="Arial"/>
              </w:rPr>
              <w:t xml:space="preserve">UoB </w:t>
            </w:r>
            <w:r w:rsidR="00452A66" w:rsidRPr="00FF5B58">
              <w:rPr>
                <w:rFonts w:ascii="Arial" w:hAnsi="Arial" w:cs="Arial"/>
              </w:rPr>
              <w:t>courses</w:t>
            </w:r>
            <w:r w:rsidR="007449B0" w:rsidRPr="00FF5B58">
              <w:rPr>
                <w:rFonts w:ascii="Arial" w:hAnsi="Arial" w:cs="Arial"/>
              </w:rPr>
              <w:t xml:space="preserve">, </w:t>
            </w:r>
            <w:r w:rsidR="00452A66" w:rsidRPr="00FF5B58">
              <w:rPr>
                <w:rFonts w:ascii="Arial" w:hAnsi="Arial" w:cs="Arial"/>
              </w:rPr>
              <w:t>meaning</w:t>
            </w:r>
            <w:r w:rsidR="007449B0" w:rsidRPr="00FF5B58">
              <w:rPr>
                <w:rFonts w:ascii="Arial" w:hAnsi="Arial" w:cs="Arial"/>
              </w:rPr>
              <w:t xml:space="preserve"> that students may not be getting ample opportunity to discuss – and receive further clarity on </w:t>
            </w:r>
            <w:r w:rsidR="008E3239">
              <w:rPr>
                <w:rFonts w:ascii="Arial" w:hAnsi="Arial" w:cs="Arial"/>
              </w:rPr>
              <w:t xml:space="preserve">– </w:t>
            </w:r>
            <w:r w:rsidR="007449B0" w:rsidRPr="00FF5B58">
              <w:rPr>
                <w:rFonts w:ascii="Arial" w:hAnsi="Arial" w:cs="Arial"/>
              </w:rPr>
              <w:t xml:space="preserve">their </w:t>
            </w:r>
            <w:r w:rsidR="00696FDF">
              <w:rPr>
                <w:rFonts w:ascii="Arial" w:hAnsi="Arial" w:cs="Arial"/>
              </w:rPr>
              <w:t xml:space="preserve">assessment </w:t>
            </w:r>
            <w:r w:rsidR="007449B0" w:rsidRPr="00FF5B58">
              <w:rPr>
                <w:rFonts w:ascii="Arial" w:hAnsi="Arial" w:cs="Arial"/>
              </w:rPr>
              <w:t>feedback with a member of academic staff.</w:t>
            </w:r>
          </w:p>
          <w:p w14:paraId="6DF234EC" w14:textId="77777777" w:rsidR="005106E3" w:rsidRDefault="005106E3" w:rsidP="00060917">
            <w:pPr>
              <w:jc w:val="both"/>
              <w:rPr>
                <w:rFonts w:ascii="Arial" w:hAnsi="Arial" w:cs="Arial"/>
              </w:rPr>
            </w:pPr>
          </w:p>
          <w:p w14:paraId="1A389E3D" w14:textId="02534271" w:rsidR="009E2CED" w:rsidRDefault="005106E3" w:rsidP="00060917">
            <w:pPr>
              <w:jc w:val="both"/>
              <w:rPr>
                <w:rFonts w:ascii="Arial" w:hAnsi="Arial" w:cs="Arial"/>
              </w:rPr>
            </w:pPr>
            <w:r>
              <w:rPr>
                <w:rFonts w:ascii="Arial" w:hAnsi="Arial" w:cs="Arial"/>
              </w:rPr>
              <w:t>O</w:t>
            </w:r>
            <w:r w:rsidR="009E2CED">
              <w:rPr>
                <w:rFonts w:ascii="Arial" w:hAnsi="Arial" w:cs="Arial"/>
              </w:rPr>
              <w:t>n a similar note, a number of students stated during S</w:t>
            </w:r>
            <w:r w:rsidR="00696FDF">
              <w:rPr>
                <w:rFonts w:ascii="Arial" w:hAnsi="Arial" w:cs="Arial"/>
              </w:rPr>
              <w:t xml:space="preserve">tudent </w:t>
            </w:r>
            <w:r w:rsidR="009E2CED">
              <w:rPr>
                <w:rFonts w:ascii="Arial" w:hAnsi="Arial" w:cs="Arial"/>
              </w:rPr>
              <w:t>V</w:t>
            </w:r>
            <w:r w:rsidR="00696FDF">
              <w:rPr>
                <w:rFonts w:ascii="Arial" w:hAnsi="Arial" w:cs="Arial"/>
              </w:rPr>
              <w:t xml:space="preserve">oice </w:t>
            </w:r>
            <w:r w:rsidR="009E2CED">
              <w:rPr>
                <w:rFonts w:ascii="Arial" w:hAnsi="Arial" w:cs="Arial"/>
              </w:rPr>
              <w:t>F</w:t>
            </w:r>
            <w:r w:rsidR="00696FDF">
              <w:rPr>
                <w:rFonts w:ascii="Arial" w:hAnsi="Arial" w:cs="Arial"/>
              </w:rPr>
              <w:t>orum</w:t>
            </w:r>
            <w:r w:rsidR="009E2CED">
              <w:rPr>
                <w:rFonts w:ascii="Arial" w:hAnsi="Arial" w:cs="Arial"/>
              </w:rPr>
              <w:t xml:space="preserve">s on 16/02/2022 that they would like </w:t>
            </w:r>
            <w:r w:rsidR="00696FDF">
              <w:rPr>
                <w:rFonts w:ascii="Arial" w:hAnsi="Arial" w:cs="Arial"/>
              </w:rPr>
              <w:t xml:space="preserve">to have </w:t>
            </w:r>
            <w:r w:rsidR="009E2CED">
              <w:rPr>
                <w:rFonts w:ascii="Arial" w:hAnsi="Arial" w:cs="Arial"/>
              </w:rPr>
              <w:t xml:space="preserve">the opportunity to discuss assessment feedback with staff and were not aware that they could do </w:t>
            </w:r>
            <w:r w:rsidR="008E2C31">
              <w:rPr>
                <w:rFonts w:ascii="Arial" w:hAnsi="Arial" w:cs="Arial"/>
              </w:rPr>
              <w:t xml:space="preserve">so, </w:t>
            </w:r>
            <w:r w:rsidR="009E2CED">
              <w:rPr>
                <w:rFonts w:ascii="Arial" w:hAnsi="Arial" w:cs="Arial"/>
              </w:rPr>
              <w:t>despite having</w:t>
            </w:r>
            <w:r w:rsidR="008E2C31">
              <w:rPr>
                <w:rFonts w:ascii="Arial" w:hAnsi="Arial" w:cs="Arial"/>
              </w:rPr>
              <w:t xml:space="preserve"> </w:t>
            </w:r>
            <w:r w:rsidR="008E2C31">
              <w:rPr>
                <w:rFonts w:ascii="Arial" w:hAnsi="Arial" w:cs="Arial"/>
              </w:rPr>
              <w:lastRenderedPageBreak/>
              <w:t>recently</w:t>
            </w:r>
            <w:r w:rsidR="009E2CED">
              <w:rPr>
                <w:rFonts w:ascii="Arial" w:hAnsi="Arial" w:cs="Arial"/>
              </w:rPr>
              <w:t xml:space="preserve"> been notified of PAT feedback week </w:t>
            </w:r>
            <w:r w:rsidR="008E2C31">
              <w:rPr>
                <w:rFonts w:ascii="Arial" w:hAnsi="Arial" w:cs="Arial"/>
              </w:rPr>
              <w:t>(</w:t>
            </w:r>
            <w:r w:rsidR="009E2CED">
              <w:rPr>
                <w:rFonts w:ascii="Arial" w:hAnsi="Arial" w:cs="Arial"/>
              </w:rPr>
              <w:t xml:space="preserve">a university initiative offering students the opportunity to schedule meetings with their PAT specifically tailored around assessment feedback). As such, it seems that the nature of these meetings </w:t>
            </w:r>
            <w:r w:rsidR="008E2C31">
              <w:rPr>
                <w:rFonts w:ascii="Arial" w:hAnsi="Arial" w:cs="Arial"/>
              </w:rPr>
              <w:t>is</w:t>
            </w:r>
            <w:r w:rsidR="009E2CED">
              <w:rPr>
                <w:rFonts w:ascii="Arial" w:hAnsi="Arial" w:cs="Arial"/>
              </w:rPr>
              <w:t xml:space="preserve"> not being communicated with enough clarity to students</w:t>
            </w:r>
            <w:r w:rsidR="008E2C31">
              <w:rPr>
                <w:rFonts w:ascii="Arial" w:hAnsi="Arial" w:cs="Arial"/>
              </w:rPr>
              <w:t xml:space="preserve">, who seem to be unaware of </w:t>
            </w:r>
            <w:r w:rsidR="00696FDF">
              <w:rPr>
                <w:rFonts w:ascii="Arial" w:hAnsi="Arial" w:cs="Arial"/>
              </w:rPr>
              <w:t xml:space="preserve">existing </w:t>
            </w:r>
            <w:r w:rsidR="008E2C31">
              <w:rPr>
                <w:rFonts w:ascii="Arial" w:hAnsi="Arial" w:cs="Arial"/>
              </w:rPr>
              <w:t xml:space="preserve">opportunities to discuss assessment feedback with academic staff. </w:t>
            </w:r>
          </w:p>
          <w:p w14:paraId="573CA09A" w14:textId="4BEA168D" w:rsidR="0061461D" w:rsidRDefault="0061461D" w:rsidP="00060917">
            <w:pPr>
              <w:jc w:val="both"/>
              <w:rPr>
                <w:rFonts w:ascii="Arial" w:hAnsi="Arial" w:cs="Arial"/>
              </w:rPr>
            </w:pPr>
          </w:p>
          <w:p w14:paraId="6E6FFA8F" w14:textId="3BCFBE1B" w:rsidR="0061461D" w:rsidRDefault="00CB2A2D" w:rsidP="009B088B">
            <w:pPr>
              <w:pStyle w:val="ListParagraph"/>
              <w:numPr>
                <w:ilvl w:val="2"/>
                <w:numId w:val="11"/>
              </w:numPr>
              <w:jc w:val="center"/>
              <w:rPr>
                <w:rFonts w:ascii="Arial" w:hAnsi="Arial" w:cs="Arial"/>
                <w:b/>
                <w:bCs/>
                <w:i/>
                <w:iCs/>
                <w:u w:val="single"/>
              </w:rPr>
            </w:pPr>
            <w:r w:rsidRPr="009E2CED">
              <w:rPr>
                <w:rFonts w:ascii="Arial" w:hAnsi="Arial" w:cs="Arial"/>
                <w:b/>
                <w:bCs/>
                <w:i/>
                <w:iCs/>
                <w:u w:val="single"/>
              </w:rPr>
              <w:t>Complaints around the</w:t>
            </w:r>
            <w:r w:rsidR="00F56659">
              <w:rPr>
                <w:rFonts w:ascii="Arial" w:hAnsi="Arial" w:cs="Arial"/>
                <w:b/>
                <w:bCs/>
                <w:i/>
                <w:iCs/>
                <w:u w:val="single"/>
              </w:rPr>
              <w:t xml:space="preserve"> adoption of a new</w:t>
            </w:r>
            <w:r w:rsidRPr="009E2CED">
              <w:rPr>
                <w:rFonts w:ascii="Arial" w:hAnsi="Arial" w:cs="Arial"/>
                <w:b/>
                <w:bCs/>
                <w:i/>
                <w:iCs/>
                <w:u w:val="single"/>
              </w:rPr>
              <w:t xml:space="preserve"> d</w:t>
            </w:r>
            <w:r w:rsidR="0061461D" w:rsidRPr="009E2CED">
              <w:rPr>
                <w:rFonts w:ascii="Arial" w:hAnsi="Arial" w:cs="Arial"/>
                <w:b/>
                <w:bCs/>
                <w:i/>
                <w:iCs/>
                <w:u w:val="single"/>
              </w:rPr>
              <w:t xml:space="preserve">igital exam environment – </w:t>
            </w:r>
            <w:r w:rsidR="004440BA" w:rsidRPr="009E2CED">
              <w:rPr>
                <w:rFonts w:ascii="Arial" w:hAnsi="Arial" w:cs="Arial"/>
                <w:b/>
                <w:bCs/>
                <w:i/>
                <w:iCs/>
                <w:u w:val="single"/>
              </w:rPr>
              <w:t>‘</w:t>
            </w:r>
            <w:r w:rsidR="0061461D" w:rsidRPr="009E2CED">
              <w:rPr>
                <w:rFonts w:ascii="Arial" w:hAnsi="Arial" w:cs="Arial"/>
                <w:b/>
                <w:bCs/>
                <w:i/>
                <w:iCs/>
                <w:u w:val="single"/>
              </w:rPr>
              <w:t>Wiseflow</w:t>
            </w:r>
            <w:r w:rsidR="004440BA" w:rsidRPr="009E2CED">
              <w:rPr>
                <w:rFonts w:ascii="Arial" w:hAnsi="Arial" w:cs="Arial"/>
                <w:b/>
                <w:bCs/>
                <w:i/>
                <w:iCs/>
                <w:u w:val="single"/>
              </w:rPr>
              <w:t>’</w:t>
            </w:r>
          </w:p>
          <w:p w14:paraId="59443DC4" w14:textId="77777777" w:rsidR="001E1685" w:rsidRPr="009E2CED" w:rsidRDefault="001E1685" w:rsidP="001E1685">
            <w:pPr>
              <w:pStyle w:val="ListParagraph"/>
              <w:jc w:val="both"/>
              <w:rPr>
                <w:rFonts w:ascii="Arial" w:hAnsi="Arial" w:cs="Arial"/>
                <w:b/>
                <w:bCs/>
                <w:i/>
                <w:iCs/>
                <w:u w:val="single"/>
              </w:rPr>
            </w:pPr>
          </w:p>
          <w:p w14:paraId="063C82CF" w14:textId="6A54A68B" w:rsidR="00CB2A2D" w:rsidRDefault="004440BA" w:rsidP="00CB2A2D">
            <w:pPr>
              <w:jc w:val="both"/>
              <w:rPr>
                <w:rFonts w:ascii="Arial" w:hAnsi="Arial" w:cs="Arial"/>
              </w:rPr>
            </w:pPr>
            <w:r w:rsidRPr="00BB63DF">
              <w:rPr>
                <w:rFonts w:ascii="Arial" w:hAnsi="Arial" w:cs="Arial"/>
              </w:rPr>
              <w:t xml:space="preserve">Many students across a number of different courses have recently contacted Beds SU with complaints over the new digital examination platform adopted by the UoB, namely Wiseflow. For example, during an online meeting with the SU on 11/02/22, an L4 Midwifery student and an L4 Forensic Science student both </w:t>
            </w:r>
            <w:r w:rsidR="00BB5A6E">
              <w:rPr>
                <w:rFonts w:ascii="Arial" w:hAnsi="Arial" w:cs="Arial"/>
              </w:rPr>
              <w:t>contended</w:t>
            </w:r>
            <w:r w:rsidRPr="00BB63DF">
              <w:rPr>
                <w:rFonts w:ascii="Arial" w:hAnsi="Arial" w:cs="Arial"/>
              </w:rPr>
              <w:t xml:space="preserve"> that tutors </w:t>
            </w:r>
            <w:r w:rsidR="00BB5A6E">
              <w:rPr>
                <w:rFonts w:ascii="Arial" w:hAnsi="Arial" w:cs="Arial"/>
              </w:rPr>
              <w:t>did not appear to be</w:t>
            </w:r>
            <w:r w:rsidRPr="00BB63DF">
              <w:rPr>
                <w:rFonts w:ascii="Arial" w:hAnsi="Arial" w:cs="Arial"/>
              </w:rPr>
              <w:t xml:space="preserve"> sufficiently </w:t>
            </w:r>
            <w:r w:rsidR="00BB5A6E">
              <w:rPr>
                <w:rFonts w:ascii="Arial" w:hAnsi="Arial" w:cs="Arial"/>
              </w:rPr>
              <w:t>trained</w:t>
            </w:r>
            <w:r w:rsidRPr="00BB63DF">
              <w:rPr>
                <w:rFonts w:ascii="Arial" w:hAnsi="Arial" w:cs="Arial"/>
              </w:rPr>
              <w:t xml:space="preserve"> </w:t>
            </w:r>
            <w:r w:rsidR="007314A6" w:rsidRPr="00BB63DF">
              <w:rPr>
                <w:rFonts w:ascii="Arial" w:hAnsi="Arial" w:cs="Arial"/>
              </w:rPr>
              <w:t>i</w:t>
            </w:r>
            <w:r w:rsidR="00BB5A6E">
              <w:rPr>
                <w:rFonts w:ascii="Arial" w:hAnsi="Arial" w:cs="Arial"/>
              </w:rPr>
              <w:t xml:space="preserve">n the utilization of </w:t>
            </w:r>
            <w:r w:rsidR="007314A6" w:rsidRPr="00BB63DF">
              <w:rPr>
                <w:rFonts w:ascii="Arial" w:hAnsi="Arial" w:cs="Arial"/>
              </w:rPr>
              <w:t xml:space="preserve">Wiseflow, hence students did not feel adequately briefed </w:t>
            </w:r>
            <w:r w:rsidR="00BB5A6E">
              <w:rPr>
                <w:rFonts w:ascii="Arial" w:hAnsi="Arial" w:cs="Arial"/>
              </w:rPr>
              <w:t xml:space="preserve">on </w:t>
            </w:r>
            <w:r w:rsidR="007314A6" w:rsidRPr="00BB63DF">
              <w:rPr>
                <w:rFonts w:ascii="Arial" w:hAnsi="Arial" w:cs="Arial"/>
              </w:rPr>
              <w:t>how to use the software</w:t>
            </w:r>
            <w:r w:rsidR="00BB5A6E">
              <w:rPr>
                <w:rFonts w:ascii="Arial" w:hAnsi="Arial" w:cs="Arial"/>
              </w:rPr>
              <w:t xml:space="preserve"> for their examinations</w:t>
            </w:r>
            <w:r w:rsidR="007314A6" w:rsidRPr="00BB63DF">
              <w:rPr>
                <w:rFonts w:ascii="Arial" w:hAnsi="Arial" w:cs="Arial"/>
              </w:rPr>
              <w:t xml:space="preserve">. This </w:t>
            </w:r>
            <w:r w:rsidR="00BB5A6E">
              <w:rPr>
                <w:rFonts w:ascii="Arial" w:hAnsi="Arial" w:cs="Arial"/>
              </w:rPr>
              <w:t xml:space="preserve">lack of clarity surrounding Wiseflow </w:t>
            </w:r>
            <w:r w:rsidR="007314A6" w:rsidRPr="00BB63DF">
              <w:rPr>
                <w:rFonts w:ascii="Arial" w:hAnsi="Arial" w:cs="Arial"/>
              </w:rPr>
              <w:t xml:space="preserve">caused a lot of unnecessary stress during examinations, with the L4 Forensic Science student reporting that some students could not access their examinations on Wiseflow due to using the ‘wrong browser’, even though they had not been notified of any such issues in advance of sitting the examinations. </w:t>
            </w:r>
          </w:p>
          <w:p w14:paraId="3FE808EE" w14:textId="77777777" w:rsidR="00BB5A6E" w:rsidRPr="00BB63DF" w:rsidRDefault="00BB5A6E" w:rsidP="00CB2A2D">
            <w:pPr>
              <w:jc w:val="both"/>
              <w:rPr>
                <w:rFonts w:ascii="Arial" w:hAnsi="Arial" w:cs="Arial"/>
              </w:rPr>
            </w:pPr>
          </w:p>
          <w:p w14:paraId="60275C32" w14:textId="35574950" w:rsidR="00CB2A2D" w:rsidRPr="0020308C" w:rsidRDefault="007314A6" w:rsidP="0020308C">
            <w:pPr>
              <w:jc w:val="both"/>
              <w:rPr>
                <w:rFonts w:ascii="Arial" w:hAnsi="Arial" w:cs="Arial"/>
              </w:rPr>
            </w:pPr>
            <w:r w:rsidRPr="00BB63DF">
              <w:rPr>
                <w:rFonts w:ascii="Arial" w:hAnsi="Arial" w:cs="Arial"/>
              </w:rPr>
              <w:t xml:space="preserve">Further still, </w:t>
            </w:r>
            <w:r w:rsidR="00CB2A2D" w:rsidRPr="00BB63DF">
              <w:rPr>
                <w:rFonts w:ascii="Arial" w:hAnsi="Arial" w:cs="Arial"/>
              </w:rPr>
              <w:t>during a Student Voice Forum on 14/02/22</w:t>
            </w:r>
            <w:r w:rsidR="00BB5A6E">
              <w:rPr>
                <w:rFonts w:ascii="Arial" w:hAnsi="Arial" w:cs="Arial"/>
              </w:rPr>
              <w:t xml:space="preserve">, </w:t>
            </w:r>
            <w:r w:rsidRPr="00BB63DF">
              <w:rPr>
                <w:rFonts w:ascii="Arial" w:hAnsi="Arial" w:cs="Arial"/>
              </w:rPr>
              <w:t>a</w:t>
            </w:r>
            <w:r w:rsidR="00BB5A6E">
              <w:rPr>
                <w:rFonts w:ascii="Arial" w:hAnsi="Arial" w:cs="Arial"/>
              </w:rPr>
              <w:t>n</w:t>
            </w:r>
            <w:r w:rsidR="00CB2A2D" w:rsidRPr="00BB63DF">
              <w:rPr>
                <w:rFonts w:ascii="Arial" w:hAnsi="Arial" w:cs="Arial"/>
              </w:rPr>
              <w:t xml:space="preserve"> L6 student of Travel, Aviation and Tourism Management reported that students can only see a grade on Wiseflow, and cannot see written feedback. This means that students are unable to identify areas of strength/weakness to help them improve performance in future </w:t>
            </w:r>
            <w:r w:rsidR="00BB5A6E">
              <w:rPr>
                <w:rFonts w:ascii="Arial" w:hAnsi="Arial" w:cs="Arial"/>
              </w:rPr>
              <w:t xml:space="preserve">examinations and </w:t>
            </w:r>
            <w:r w:rsidR="00CB2A2D" w:rsidRPr="00BB63DF">
              <w:rPr>
                <w:rFonts w:ascii="Arial" w:hAnsi="Arial" w:cs="Arial"/>
              </w:rPr>
              <w:t xml:space="preserve">assessments. </w:t>
            </w:r>
          </w:p>
          <w:p w14:paraId="2E6648FD" w14:textId="77777777" w:rsidR="00CB2A2D" w:rsidRPr="00CB2A2D" w:rsidRDefault="00CB2A2D" w:rsidP="00CB2A2D">
            <w:pPr>
              <w:pStyle w:val="ListParagraph"/>
              <w:jc w:val="both"/>
              <w:rPr>
                <w:rFonts w:ascii="Arial" w:hAnsi="Arial" w:cs="Arial"/>
              </w:rPr>
            </w:pPr>
          </w:p>
          <w:p w14:paraId="7D0F11ED" w14:textId="2BBCE1FC" w:rsidR="0061461D" w:rsidRDefault="001E1685" w:rsidP="009B088B">
            <w:pPr>
              <w:pStyle w:val="ListParagraph"/>
              <w:numPr>
                <w:ilvl w:val="2"/>
                <w:numId w:val="11"/>
              </w:numPr>
              <w:jc w:val="center"/>
              <w:rPr>
                <w:rFonts w:ascii="Arial" w:hAnsi="Arial" w:cs="Arial"/>
                <w:b/>
                <w:bCs/>
                <w:i/>
                <w:iCs/>
                <w:u w:val="single"/>
              </w:rPr>
            </w:pPr>
            <w:r>
              <w:rPr>
                <w:rFonts w:ascii="Arial" w:hAnsi="Arial" w:cs="Arial"/>
                <w:b/>
                <w:bCs/>
                <w:i/>
                <w:iCs/>
                <w:u w:val="single"/>
              </w:rPr>
              <w:t>Concerns over the w</w:t>
            </w:r>
            <w:r w:rsidR="0061461D" w:rsidRPr="009E2CED">
              <w:rPr>
                <w:rFonts w:ascii="Arial" w:hAnsi="Arial" w:cs="Arial"/>
                <w:b/>
                <w:bCs/>
                <w:i/>
                <w:iCs/>
                <w:u w:val="single"/>
              </w:rPr>
              <w:t xml:space="preserve">eighting of </w:t>
            </w:r>
            <w:r>
              <w:rPr>
                <w:rFonts w:ascii="Arial" w:hAnsi="Arial" w:cs="Arial"/>
                <w:b/>
                <w:bCs/>
                <w:i/>
                <w:iCs/>
                <w:u w:val="single"/>
              </w:rPr>
              <w:t>a</w:t>
            </w:r>
            <w:r w:rsidR="0061461D" w:rsidRPr="009E2CED">
              <w:rPr>
                <w:rFonts w:ascii="Arial" w:hAnsi="Arial" w:cs="Arial"/>
                <w:b/>
                <w:bCs/>
                <w:i/>
                <w:iCs/>
                <w:u w:val="single"/>
              </w:rPr>
              <w:t>ssessments</w:t>
            </w:r>
          </w:p>
          <w:p w14:paraId="3AAE5831" w14:textId="77777777" w:rsidR="001E1685" w:rsidRPr="009E2CED" w:rsidRDefault="001E1685" w:rsidP="001E1685">
            <w:pPr>
              <w:pStyle w:val="ListParagraph"/>
              <w:jc w:val="both"/>
              <w:rPr>
                <w:rFonts w:ascii="Arial" w:hAnsi="Arial" w:cs="Arial"/>
                <w:b/>
                <w:bCs/>
                <w:i/>
                <w:iCs/>
                <w:u w:val="single"/>
              </w:rPr>
            </w:pPr>
          </w:p>
          <w:p w14:paraId="00E5F107" w14:textId="5DF17BFC" w:rsidR="0020308C" w:rsidRPr="00C91185" w:rsidRDefault="0020308C" w:rsidP="0020308C">
            <w:pPr>
              <w:jc w:val="both"/>
              <w:rPr>
                <w:rFonts w:ascii="Arial" w:hAnsi="Arial" w:cs="Arial"/>
                <w:color w:val="000000" w:themeColor="text1"/>
              </w:rPr>
            </w:pPr>
            <w:r w:rsidRPr="0020308C">
              <w:rPr>
                <w:rFonts w:ascii="Arial" w:hAnsi="Arial" w:cs="Arial"/>
              </w:rPr>
              <w:t xml:space="preserve">A further area of concern identified by students is the fact that some modules </w:t>
            </w:r>
            <w:r w:rsidR="00BB5A6E">
              <w:rPr>
                <w:rFonts w:ascii="Arial" w:hAnsi="Arial" w:cs="Arial"/>
              </w:rPr>
              <w:t>entail</w:t>
            </w:r>
            <w:r w:rsidRPr="0020308C">
              <w:rPr>
                <w:rFonts w:ascii="Arial" w:hAnsi="Arial" w:cs="Arial"/>
              </w:rPr>
              <w:t xml:space="preserve"> assessments which are weighted at 100%, a format which does not offer students the opportunity to utilize feedback from the first assessment to improve on the </w:t>
            </w:r>
            <w:r w:rsidRPr="00C91185">
              <w:rPr>
                <w:rFonts w:ascii="Arial" w:hAnsi="Arial" w:cs="Arial"/>
                <w:color w:val="000000" w:themeColor="text1"/>
              </w:rPr>
              <w:t xml:space="preserve">second. For example, during an online meeting with the SU on 11/02/22, an L6 Psychology student </w:t>
            </w:r>
            <w:r w:rsidR="0016675D" w:rsidRPr="00C91185">
              <w:rPr>
                <w:rFonts w:ascii="Arial" w:hAnsi="Arial" w:cs="Arial"/>
                <w:color w:val="000000" w:themeColor="text1"/>
              </w:rPr>
              <w:t xml:space="preserve">stated that if assignments are weighted in a two-tier format (i.e. </w:t>
            </w:r>
            <w:r w:rsidR="00BB5A6E">
              <w:rPr>
                <w:rFonts w:ascii="Arial" w:hAnsi="Arial" w:cs="Arial"/>
                <w:color w:val="000000" w:themeColor="text1"/>
              </w:rPr>
              <w:t>A</w:t>
            </w:r>
            <w:r w:rsidR="0016675D" w:rsidRPr="00C91185">
              <w:rPr>
                <w:rFonts w:ascii="Arial" w:hAnsi="Arial" w:cs="Arial"/>
                <w:color w:val="000000" w:themeColor="text1"/>
              </w:rPr>
              <w:t xml:space="preserve">ssignment 1: 50%, </w:t>
            </w:r>
            <w:r w:rsidR="00BB5A6E">
              <w:rPr>
                <w:rFonts w:ascii="Arial" w:hAnsi="Arial" w:cs="Arial"/>
                <w:color w:val="000000" w:themeColor="text1"/>
              </w:rPr>
              <w:t>A</w:t>
            </w:r>
            <w:r w:rsidR="0016675D" w:rsidRPr="00C91185">
              <w:rPr>
                <w:rFonts w:ascii="Arial" w:hAnsi="Arial" w:cs="Arial"/>
                <w:color w:val="000000" w:themeColor="text1"/>
              </w:rPr>
              <w:t xml:space="preserve">ssignment 2: 50%) </w:t>
            </w:r>
            <w:r w:rsidR="00C91185" w:rsidRPr="00C91185">
              <w:rPr>
                <w:rFonts w:ascii="Arial" w:hAnsi="Arial" w:cs="Arial"/>
                <w:color w:val="000000" w:themeColor="text1"/>
              </w:rPr>
              <w:t xml:space="preserve">then if there is a problem with the students’ understanding of the first assignment brief, then there is scope to improve on the second assignment. </w:t>
            </w:r>
          </w:p>
          <w:p w14:paraId="734FA503" w14:textId="77777777" w:rsidR="0020308C" w:rsidRPr="0020308C" w:rsidRDefault="0020308C" w:rsidP="0020308C">
            <w:pPr>
              <w:jc w:val="both"/>
              <w:rPr>
                <w:rFonts w:ascii="Arial" w:hAnsi="Arial" w:cs="Arial"/>
                <w:b/>
                <w:bCs/>
              </w:rPr>
            </w:pPr>
          </w:p>
          <w:p w14:paraId="14795AED" w14:textId="3C514294" w:rsidR="001E1685" w:rsidRDefault="00CB5CAE" w:rsidP="009B088B">
            <w:pPr>
              <w:pStyle w:val="ListParagraph"/>
              <w:numPr>
                <w:ilvl w:val="2"/>
                <w:numId w:val="11"/>
              </w:numPr>
              <w:jc w:val="center"/>
              <w:rPr>
                <w:rFonts w:ascii="Arial" w:hAnsi="Arial" w:cs="Arial"/>
                <w:b/>
                <w:bCs/>
                <w:i/>
                <w:iCs/>
                <w:u w:val="single"/>
              </w:rPr>
            </w:pPr>
            <w:r w:rsidRPr="009E2CED">
              <w:rPr>
                <w:rFonts w:ascii="Arial" w:hAnsi="Arial" w:cs="Arial"/>
                <w:b/>
                <w:bCs/>
                <w:i/>
                <w:iCs/>
                <w:u w:val="single"/>
              </w:rPr>
              <w:t>I</w:t>
            </w:r>
            <w:r w:rsidR="00BB63DF" w:rsidRPr="009E2CED">
              <w:rPr>
                <w:rFonts w:ascii="Arial" w:hAnsi="Arial" w:cs="Arial"/>
                <w:b/>
                <w:bCs/>
                <w:i/>
                <w:iCs/>
                <w:u w:val="single"/>
              </w:rPr>
              <w:t>nsufficient p</w:t>
            </w:r>
            <w:r w:rsidR="0061461D" w:rsidRPr="009E2CED">
              <w:rPr>
                <w:rFonts w:ascii="Arial" w:hAnsi="Arial" w:cs="Arial"/>
                <w:b/>
                <w:bCs/>
                <w:i/>
                <w:iCs/>
                <w:u w:val="single"/>
              </w:rPr>
              <w:t>reparatory materials</w:t>
            </w:r>
            <w:r w:rsidR="001E1685">
              <w:rPr>
                <w:rFonts w:ascii="Arial" w:hAnsi="Arial" w:cs="Arial"/>
                <w:b/>
                <w:bCs/>
                <w:i/>
                <w:iCs/>
                <w:u w:val="single"/>
              </w:rPr>
              <w:t xml:space="preserve"> on some course</w:t>
            </w:r>
            <w:r w:rsidR="00103B72">
              <w:rPr>
                <w:rFonts w:ascii="Arial" w:hAnsi="Arial" w:cs="Arial"/>
                <w:b/>
                <w:bCs/>
                <w:i/>
                <w:iCs/>
                <w:u w:val="single"/>
              </w:rPr>
              <w:t>s</w:t>
            </w:r>
          </w:p>
          <w:p w14:paraId="672DE076" w14:textId="2C50026A" w:rsidR="0061461D" w:rsidRPr="009E2CED" w:rsidRDefault="0061461D" w:rsidP="001E1685">
            <w:pPr>
              <w:pStyle w:val="ListParagraph"/>
              <w:jc w:val="both"/>
              <w:rPr>
                <w:rFonts w:ascii="Arial" w:hAnsi="Arial" w:cs="Arial"/>
                <w:b/>
                <w:bCs/>
                <w:i/>
                <w:iCs/>
                <w:u w:val="single"/>
              </w:rPr>
            </w:pPr>
            <w:r w:rsidRPr="009E2CED">
              <w:rPr>
                <w:rFonts w:ascii="Arial" w:hAnsi="Arial" w:cs="Arial"/>
                <w:b/>
                <w:bCs/>
                <w:i/>
                <w:iCs/>
                <w:u w:val="single"/>
              </w:rPr>
              <w:t xml:space="preserve"> </w:t>
            </w:r>
          </w:p>
          <w:p w14:paraId="4CE2F614" w14:textId="12CE8E9A" w:rsidR="00452A66" w:rsidRPr="00FF5B58" w:rsidRDefault="00881752" w:rsidP="001105FB">
            <w:pPr>
              <w:jc w:val="both"/>
              <w:rPr>
                <w:rFonts w:ascii="Arial" w:hAnsi="Arial" w:cs="Arial"/>
              </w:rPr>
            </w:pPr>
            <w:r w:rsidRPr="00881752">
              <w:rPr>
                <w:rFonts w:ascii="Arial" w:hAnsi="Arial" w:cs="Arial"/>
              </w:rPr>
              <w:t>Finally, students have also complained about the quality of learning materials</w:t>
            </w:r>
            <w:r w:rsidR="00103B72">
              <w:rPr>
                <w:rFonts w:ascii="Arial" w:hAnsi="Arial" w:cs="Arial"/>
              </w:rPr>
              <w:t xml:space="preserve"> on some courses</w:t>
            </w:r>
            <w:r w:rsidR="006D3E5E">
              <w:rPr>
                <w:rFonts w:ascii="Arial" w:hAnsi="Arial" w:cs="Arial"/>
              </w:rPr>
              <w:t xml:space="preserve">, which renders them ill equipped for revision for exams and assessments. For example, during a meeting with the SU on 11/02/2022, an L4 Midwifery student reported that </w:t>
            </w:r>
            <w:r w:rsidRPr="00881752">
              <w:rPr>
                <w:rFonts w:ascii="Arial" w:hAnsi="Arial" w:cs="Arial"/>
              </w:rPr>
              <w:t>lecture slides</w:t>
            </w:r>
            <w:r w:rsidR="006D3E5E">
              <w:rPr>
                <w:rFonts w:ascii="Arial" w:hAnsi="Arial" w:cs="Arial"/>
              </w:rPr>
              <w:t xml:space="preserve"> were not particularly comprehensive. They also added that it is quite common for students on the course to catch COVID due to </w:t>
            </w:r>
            <w:r w:rsidR="00801609">
              <w:rPr>
                <w:rFonts w:ascii="Arial" w:hAnsi="Arial" w:cs="Arial"/>
              </w:rPr>
              <w:t xml:space="preserve">placements and thereby miss lectures, and given that the slides are quite basic, it is difficult to catch up/ revise for exams. The student felt that lecture materials could be greatly improved, such as via the addition of audio lectures to accompany the </w:t>
            </w:r>
            <w:r w:rsidR="009E2CED">
              <w:rPr>
                <w:rFonts w:ascii="Arial" w:hAnsi="Arial" w:cs="Arial"/>
              </w:rPr>
              <w:t xml:space="preserve">PowerPoint </w:t>
            </w:r>
            <w:r w:rsidR="00801609">
              <w:rPr>
                <w:rFonts w:ascii="Arial" w:hAnsi="Arial" w:cs="Arial"/>
              </w:rPr>
              <w:t xml:space="preserve">slides, which would thereby make </w:t>
            </w:r>
            <w:r w:rsidR="009E2CED">
              <w:rPr>
                <w:rFonts w:ascii="Arial" w:hAnsi="Arial" w:cs="Arial"/>
              </w:rPr>
              <w:t xml:space="preserve">future </w:t>
            </w:r>
            <w:r w:rsidR="00801609">
              <w:rPr>
                <w:rFonts w:ascii="Arial" w:hAnsi="Arial" w:cs="Arial"/>
              </w:rPr>
              <w:t xml:space="preserve">assessments much easier for students to approach. </w:t>
            </w:r>
          </w:p>
        </w:tc>
      </w:tr>
      <w:tr w:rsidR="006E3E9B" w:rsidRPr="006543D2" w14:paraId="0C0E4F2E" w14:textId="77777777" w:rsidTr="00D37D8A">
        <w:trPr>
          <w:trHeight w:val="3395"/>
        </w:trPr>
        <w:tc>
          <w:tcPr>
            <w:tcW w:w="9010" w:type="dxa"/>
            <w:tcBorders>
              <w:top w:val="single" w:sz="4" w:space="0" w:color="auto"/>
            </w:tcBorders>
          </w:tcPr>
          <w:p w14:paraId="41194125" w14:textId="77777777" w:rsidR="006E3E9B" w:rsidRPr="00F85E96" w:rsidRDefault="006E3E9B" w:rsidP="00D37D8A">
            <w:pPr>
              <w:rPr>
                <w:rFonts w:ascii="Arial" w:hAnsi="Arial" w:cs="Arial"/>
                <w:b/>
                <w:bCs/>
                <w:sz w:val="32"/>
                <w:szCs w:val="32"/>
              </w:rPr>
            </w:pPr>
            <w:r w:rsidRPr="00F85E96">
              <w:rPr>
                <w:rFonts w:ascii="Arial" w:hAnsi="Arial" w:cs="Arial"/>
                <w:b/>
                <w:bCs/>
                <w:sz w:val="32"/>
                <w:szCs w:val="32"/>
              </w:rPr>
              <w:lastRenderedPageBreak/>
              <w:t>How does this impact students?</w:t>
            </w:r>
          </w:p>
          <w:p w14:paraId="00E50967" w14:textId="1A1E2BF7" w:rsidR="006E3E9B" w:rsidRDefault="006E3E9B" w:rsidP="00D37D8A">
            <w:pPr>
              <w:jc w:val="both"/>
              <w:rPr>
                <w:rFonts w:ascii="Arial" w:hAnsi="Arial" w:cs="Arial"/>
                <w:sz w:val="28"/>
                <w:szCs w:val="28"/>
              </w:rPr>
            </w:pPr>
          </w:p>
          <w:p w14:paraId="12895D67" w14:textId="7ACE8F5A" w:rsidR="001105FB" w:rsidRDefault="001105FB" w:rsidP="00D37D8A">
            <w:pPr>
              <w:jc w:val="both"/>
              <w:rPr>
                <w:rFonts w:ascii="Arial" w:hAnsi="Arial" w:cs="Arial"/>
              </w:rPr>
            </w:pPr>
            <w:r w:rsidRPr="001105FB">
              <w:rPr>
                <w:rFonts w:ascii="Arial" w:hAnsi="Arial" w:cs="Arial"/>
              </w:rPr>
              <w:t xml:space="preserve">Although the CRe8 curriculum framework sets out a number of important principles surrounding assessment and feedback that the UoB should in theory be abiding by, evidence from </w:t>
            </w:r>
            <w:r w:rsidR="00103B72">
              <w:rPr>
                <w:rFonts w:ascii="Arial" w:hAnsi="Arial" w:cs="Arial"/>
              </w:rPr>
              <w:t xml:space="preserve">the aforementioned </w:t>
            </w:r>
            <w:r w:rsidRPr="001105FB">
              <w:rPr>
                <w:rFonts w:ascii="Arial" w:hAnsi="Arial" w:cs="Arial"/>
              </w:rPr>
              <w:t xml:space="preserve">student accounts suggests that the existing quality assurance process when it comes to assessment and feedback is not sufficient. In particular, students have highlighted concerns over the timeliness of feedback, lack of clarity </w:t>
            </w:r>
            <w:r w:rsidR="00103B72">
              <w:rPr>
                <w:rFonts w:ascii="Arial" w:hAnsi="Arial" w:cs="Arial"/>
              </w:rPr>
              <w:t>surrounding assessment and examination guidelines</w:t>
            </w:r>
            <w:r w:rsidRPr="001105FB">
              <w:rPr>
                <w:rFonts w:ascii="Arial" w:hAnsi="Arial" w:cs="Arial"/>
              </w:rPr>
              <w:t>,</w:t>
            </w:r>
            <w:r w:rsidR="00103B72">
              <w:rPr>
                <w:rFonts w:ascii="Arial" w:hAnsi="Arial" w:cs="Arial"/>
              </w:rPr>
              <w:t xml:space="preserve"> and</w:t>
            </w:r>
            <w:r w:rsidRPr="001105FB">
              <w:rPr>
                <w:rFonts w:ascii="Arial" w:hAnsi="Arial" w:cs="Arial"/>
              </w:rPr>
              <w:t xml:space="preserve"> a lack of opportunity for student-staff liaison to inform and improve assessment and feedback practices going forward, all of which violate a number of </w:t>
            </w:r>
            <w:r>
              <w:rPr>
                <w:rFonts w:ascii="Arial" w:hAnsi="Arial" w:cs="Arial"/>
              </w:rPr>
              <w:t xml:space="preserve">‘Good Practice’ </w:t>
            </w:r>
            <w:r w:rsidRPr="001105FB">
              <w:rPr>
                <w:rFonts w:ascii="Arial" w:hAnsi="Arial" w:cs="Arial"/>
              </w:rPr>
              <w:t xml:space="preserve">principles </w:t>
            </w:r>
            <w:r>
              <w:rPr>
                <w:rFonts w:ascii="Arial" w:hAnsi="Arial" w:cs="Arial"/>
              </w:rPr>
              <w:t xml:space="preserve">set out </w:t>
            </w:r>
            <w:r w:rsidRPr="001105FB">
              <w:rPr>
                <w:rFonts w:ascii="Arial" w:hAnsi="Arial" w:cs="Arial"/>
              </w:rPr>
              <w:t xml:space="preserve">in the CRe8 framework.  </w:t>
            </w:r>
          </w:p>
          <w:p w14:paraId="0D7A9EBA" w14:textId="342801E3" w:rsidR="00D9419F" w:rsidRDefault="00D9419F" w:rsidP="00D37D8A">
            <w:pPr>
              <w:jc w:val="both"/>
              <w:rPr>
                <w:rFonts w:ascii="Arial" w:hAnsi="Arial" w:cs="Arial"/>
              </w:rPr>
            </w:pPr>
          </w:p>
          <w:p w14:paraId="4AE7F9A0" w14:textId="350AB134" w:rsidR="00883A16" w:rsidRDefault="00D9419F" w:rsidP="00883A16">
            <w:pPr>
              <w:jc w:val="both"/>
              <w:rPr>
                <w:rFonts w:ascii="Arial" w:hAnsi="Arial" w:cs="Arial"/>
              </w:rPr>
            </w:pPr>
            <w:r>
              <w:rPr>
                <w:rFonts w:ascii="Arial" w:hAnsi="Arial" w:cs="Arial"/>
              </w:rPr>
              <w:t xml:space="preserve">Indeed, insubstantial assessment and feedback practices can detrimentally impact students in a number of ways. </w:t>
            </w:r>
            <w:r w:rsidR="00883A16">
              <w:rPr>
                <w:rFonts w:ascii="Arial" w:hAnsi="Arial" w:cs="Arial"/>
              </w:rPr>
              <w:t xml:space="preserve">For a start, a </w:t>
            </w:r>
            <w:r>
              <w:rPr>
                <w:rFonts w:ascii="Arial" w:hAnsi="Arial" w:cs="Arial"/>
              </w:rPr>
              <w:t>great deal of academic literature highlights the importance of feedback in terms of improving academic performance in students. For instance, an article by Shafi et al (2017)</w:t>
            </w:r>
            <w:r w:rsidR="00883A16">
              <w:rPr>
                <w:rFonts w:ascii="Arial" w:hAnsi="Arial" w:cs="Arial"/>
              </w:rPr>
              <w:t xml:space="preserve"> – which surveyed 91 undergraduate students –</w:t>
            </w:r>
            <w:r>
              <w:rPr>
                <w:rFonts w:ascii="Arial" w:hAnsi="Arial" w:cs="Arial"/>
              </w:rPr>
              <w:t xml:space="preserve"> </w:t>
            </w:r>
            <w:r w:rsidR="00D86216">
              <w:rPr>
                <w:rFonts w:ascii="Arial" w:hAnsi="Arial" w:cs="Arial"/>
              </w:rPr>
              <w:t>found that students look for specific information</w:t>
            </w:r>
            <w:r w:rsidR="00883A16">
              <w:rPr>
                <w:rFonts w:ascii="Arial" w:hAnsi="Arial" w:cs="Arial"/>
              </w:rPr>
              <w:t xml:space="preserve"> in their feedback</w:t>
            </w:r>
            <w:r w:rsidR="00D86216">
              <w:rPr>
                <w:rFonts w:ascii="Arial" w:hAnsi="Arial" w:cs="Arial"/>
              </w:rPr>
              <w:t xml:space="preserve"> to help</w:t>
            </w:r>
            <w:r w:rsidR="00883A16">
              <w:rPr>
                <w:rFonts w:ascii="Arial" w:hAnsi="Arial" w:cs="Arial"/>
              </w:rPr>
              <w:t xml:space="preserve"> improve</w:t>
            </w:r>
            <w:r w:rsidR="00D86216">
              <w:rPr>
                <w:rFonts w:ascii="Arial" w:hAnsi="Arial" w:cs="Arial"/>
              </w:rPr>
              <w:t xml:space="preserve"> their future performance</w:t>
            </w:r>
            <w:r w:rsidR="00EA3FEE">
              <w:rPr>
                <w:rStyle w:val="FootnoteReference"/>
                <w:rFonts w:ascii="Open Sans" w:hAnsi="Open Sans" w:cs="Open Sans"/>
                <w:color w:val="333333"/>
                <w:sz w:val="26"/>
                <w:szCs w:val="26"/>
              </w:rPr>
              <w:footnoteReference w:id="1"/>
            </w:r>
            <w:r w:rsidR="00D86216">
              <w:rPr>
                <w:rFonts w:ascii="Arial" w:hAnsi="Arial" w:cs="Arial"/>
              </w:rPr>
              <w:t>. As such, if students do not receive timely feedback (i.e. feedback in sufficient time to utilize it to improve performance in future assessments), then this could potentially stunt their academic development</w:t>
            </w:r>
            <w:r w:rsidR="00103B72">
              <w:rPr>
                <w:rFonts w:ascii="Arial" w:hAnsi="Arial" w:cs="Arial"/>
              </w:rPr>
              <w:t xml:space="preserve"> in the long term</w:t>
            </w:r>
            <w:r w:rsidR="00D86216">
              <w:rPr>
                <w:rFonts w:ascii="Arial" w:hAnsi="Arial" w:cs="Arial"/>
              </w:rPr>
              <w:t xml:space="preserve">. What’s more, if students do not sufficiently understand the </w:t>
            </w:r>
            <w:r w:rsidR="00883A16">
              <w:rPr>
                <w:rFonts w:ascii="Arial" w:hAnsi="Arial" w:cs="Arial"/>
              </w:rPr>
              <w:t xml:space="preserve">feedback they receive, then they may find it difficult to utilize that feedback to </w:t>
            </w:r>
            <w:r w:rsidR="008E3239">
              <w:rPr>
                <w:rFonts w:ascii="Arial" w:hAnsi="Arial" w:cs="Arial"/>
              </w:rPr>
              <w:t>support their academic development.</w:t>
            </w:r>
          </w:p>
          <w:p w14:paraId="49CD728A" w14:textId="77777777" w:rsidR="00883A16" w:rsidRDefault="00883A16" w:rsidP="00883A16">
            <w:pPr>
              <w:jc w:val="both"/>
              <w:rPr>
                <w:rFonts w:ascii="Arial" w:hAnsi="Arial" w:cs="Arial"/>
              </w:rPr>
            </w:pPr>
          </w:p>
          <w:p w14:paraId="584D192C" w14:textId="4F2602D3" w:rsidR="009F1EEC" w:rsidRPr="0082276B" w:rsidRDefault="00FF5B58" w:rsidP="00D37D8A">
            <w:pPr>
              <w:jc w:val="both"/>
            </w:pPr>
            <w:r>
              <w:rPr>
                <w:rFonts w:ascii="Arial" w:hAnsi="Arial" w:cs="Arial"/>
              </w:rPr>
              <w:t xml:space="preserve">Further still, there is evidence that unconstructive and insubstantial feedback can increase the likelihood of students dropping out of university. For example, a study by Yorke (2002) </w:t>
            </w:r>
            <w:r w:rsidR="000B6663">
              <w:rPr>
                <w:rFonts w:ascii="Arial" w:hAnsi="Arial" w:cs="Arial"/>
              </w:rPr>
              <w:t>determined that the less students believe in themselves, the more explicit and frequent feedback they require in order to succeed at university</w:t>
            </w:r>
            <w:r w:rsidR="00CC49C2">
              <w:rPr>
                <w:rStyle w:val="FootnoteReference"/>
                <w:rFonts w:ascii="Arial" w:hAnsi="Arial" w:cs="Arial"/>
              </w:rPr>
              <w:footnoteReference w:id="2"/>
            </w:r>
            <w:r w:rsidR="000B6663">
              <w:rPr>
                <w:rFonts w:ascii="Arial" w:hAnsi="Arial" w:cs="Arial"/>
              </w:rPr>
              <w:t xml:space="preserve">. That is, in a survey of non-completion students, Yorke (2002) identified an unsupportive learning experience as a key factor in their decision to withdraw </w:t>
            </w:r>
            <w:r w:rsidR="008E3239">
              <w:rPr>
                <w:rFonts w:ascii="Arial" w:hAnsi="Arial" w:cs="Arial"/>
              </w:rPr>
              <w:t xml:space="preserve">from university </w:t>
            </w:r>
            <w:r w:rsidR="000B6663">
              <w:rPr>
                <w:rFonts w:ascii="Arial" w:hAnsi="Arial" w:cs="Arial"/>
              </w:rPr>
              <w:t>at the end of first</w:t>
            </w:r>
            <w:r w:rsidR="008E3239">
              <w:rPr>
                <w:rFonts w:ascii="Arial" w:hAnsi="Arial" w:cs="Arial"/>
              </w:rPr>
              <w:t xml:space="preserve"> </w:t>
            </w:r>
            <w:r w:rsidR="000B6663">
              <w:rPr>
                <w:rFonts w:ascii="Arial" w:hAnsi="Arial" w:cs="Arial"/>
              </w:rPr>
              <w:t>year, thereby emphasizing the importance of constructive feedback. Indeed, due to the fact that the UoB ha</w:t>
            </w:r>
            <w:r w:rsidR="00B7344C">
              <w:rPr>
                <w:rFonts w:ascii="Arial" w:hAnsi="Arial" w:cs="Arial"/>
              </w:rPr>
              <w:t>s</w:t>
            </w:r>
            <w:r w:rsidR="000B6663">
              <w:rPr>
                <w:rFonts w:ascii="Arial" w:hAnsi="Arial" w:cs="Arial"/>
              </w:rPr>
              <w:t xml:space="preserve"> a student body densely populated with the likes of </w:t>
            </w:r>
            <w:r w:rsidR="000B6663" w:rsidRPr="0067370F">
              <w:rPr>
                <w:rFonts w:ascii="Arial" w:hAnsi="Arial" w:cs="Arial"/>
              </w:rPr>
              <w:t xml:space="preserve">returners to education or first-generation students – who may require more </w:t>
            </w:r>
            <w:r w:rsidR="008E3239" w:rsidRPr="0067370F">
              <w:rPr>
                <w:rFonts w:ascii="Arial" w:hAnsi="Arial" w:cs="Arial"/>
              </w:rPr>
              <w:t>hands-on</w:t>
            </w:r>
            <w:r w:rsidR="000B6663" w:rsidRPr="0067370F">
              <w:rPr>
                <w:rFonts w:ascii="Arial" w:hAnsi="Arial" w:cs="Arial"/>
              </w:rPr>
              <w:t xml:space="preserve"> academic </w:t>
            </w:r>
            <w:r w:rsidR="00B7344C">
              <w:rPr>
                <w:rFonts w:ascii="Arial" w:hAnsi="Arial" w:cs="Arial"/>
              </w:rPr>
              <w:t xml:space="preserve">welfare </w:t>
            </w:r>
            <w:r w:rsidR="000B6663" w:rsidRPr="0067370F">
              <w:rPr>
                <w:rFonts w:ascii="Arial" w:hAnsi="Arial" w:cs="Arial"/>
              </w:rPr>
              <w:t xml:space="preserve">support – coupled with the fact that the UoB has relatively high non-completion rates </w:t>
            </w:r>
            <w:r w:rsidR="0067370F">
              <w:rPr>
                <w:rFonts w:ascii="Arial" w:hAnsi="Arial" w:cs="Arial"/>
              </w:rPr>
              <w:t>compared to other higher education providers in the UK</w:t>
            </w:r>
            <w:r w:rsidR="0067370F">
              <w:rPr>
                <w:rStyle w:val="FootnoteReference"/>
                <w:rFonts w:ascii="Arial" w:hAnsi="Arial" w:cs="Arial"/>
              </w:rPr>
              <w:footnoteReference w:id="3"/>
            </w:r>
            <w:r w:rsidR="0067370F">
              <w:rPr>
                <w:rFonts w:ascii="Arial" w:hAnsi="Arial" w:cs="Arial"/>
              </w:rPr>
              <w:t>,</w:t>
            </w:r>
            <w:r w:rsidR="000B6663">
              <w:rPr>
                <w:rFonts w:ascii="Arial" w:hAnsi="Arial" w:cs="Arial"/>
              </w:rPr>
              <w:t xml:space="preserve"> a substantial case can be made for a review of existing assessment and feedback practices</w:t>
            </w:r>
            <w:r w:rsidR="001E1685">
              <w:rPr>
                <w:rFonts w:ascii="Arial" w:hAnsi="Arial" w:cs="Arial"/>
              </w:rPr>
              <w:t xml:space="preserve">. Finally, such an initiative would </w:t>
            </w:r>
            <w:r w:rsidR="009B088B">
              <w:rPr>
                <w:rFonts w:ascii="Arial" w:hAnsi="Arial" w:cs="Arial"/>
              </w:rPr>
              <w:t>bolster the universities ongoing efforts to improve student retention</w:t>
            </w:r>
            <w:r w:rsidR="00B7344C">
              <w:rPr>
                <w:rFonts w:ascii="Arial" w:hAnsi="Arial" w:cs="Arial"/>
              </w:rPr>
              <w:t xml:space="preserve"> rates</w:t>
            </w:r>
            <w:r w:rsidR="009B088B">
              <w:rPr>
                <w:rFonts w:ascii="Arial" w:hAnsi="Arial" w:cs="Arial"/>
              </w:rPr>
              <w:t xml:space="preserve">. </w:t>
            </w:r>
          </w:p>
          <w:p w14:paraId="684A78EF" w14:textId="6176221F" w:rsidR="006E3E9B" w:rsidRPr="00DF6602" w:rsidRDefault="006E3E9B" w:rsidP="006E3E9B">
            <w:pPr>
              <w:jc w:val="both"/>
              <w:rPr>
                <w:rFonts w:ascii="Arial" w:hAnsi="Arial" w:cs="Arial"/>
                <w:color w:val="000000" w:themeColor="text1"/>
                <w:sz w:val="28"/>
                <w:szCs w:val="28"/>
              </w:rPr>
            </w:pPr>
          </w:p>
        </w:tc>
      </w:tr>
      <w:tr w:rsidR="006E3E9B" w14:paraId="2608B23D" w14:textId="77777777" w:rsidTr="00D37D8A">
        <w:trPr>
          <w:trHeight w:val="5094"/>
        </w:trPr>
        <w:tc>
          <w:tcPr>
            <w:tcW w:w="9010" w:type="dxa"/>
          </w:tcPr>
          <w:p w14:paraId="1C004FD6" w14:textId="77777777" w:rsidR="006E3E9B" w:rsidRPr="00F85E96" w:rsidRDefault="006E3E9B" w:rsidP="00D37D8A">
            <w:pPr>
              <w:rPr>
                <w:rFonts w:ascii="Arial" w:hAnsi="Arial" w:cs="Arial"/>
                <w:b/>
                <w:bCs/>
                <w:sz w:val="32"/>
                <w:szCs w:val="32"/>
              </w:rPr>
            </w:pPr>
            <w:r w:rsidRPr="00F85E96">
              <w:rPr>
                <w:rFonts w:ascii="Arial" w:hAnsi="Arial" w:cs="Arial"/>
                <w:b/>
                <w:bCs/>
                <w:sz w:val="32"/>
                <w:szCs w:val="32"/>
              </w:rPr>
              <w:lastRenderedPageBreak/>
              <w:t>What is the Beds SU ideal?</w:t>
            </w:r>
          </w:p>
          <w:p w14:paraId="78B674D1" w14:textId="6D28EC17" w:rsidR="0082276B" w:rsidRDefault="0082276B" w:rsidP="0082276B"/>
          <w:p w14:paraId="7539CBD1" w14:textId="6F6ADF09" w:rsidR="00CB2A2D" w:rsidRDefault="009033A1" w:rsidP="00845D90">
            <w:pPr>
              <w:jc w:val="both"/>
              <w:rPr>
                <w:rFonts w:ascii="Arial" w:hAnsi="Arial" w:cs="Arial"/>
              </w:rPr>
            </w:pPr>
            <w:r w:rsidRPr="00845D90">
              <w:rPr>
                <w:rFonts w:ascii="Arial" w:hAnsi="Arial" w:cs="Arial"/>
              </w:rPr>
              <w:t>Given the detrimental impacts of poor assessment and feedback practices</w:t>
            </w:r>
            <w:r w:rsidR="0067370F">
              <w:rPr>
                <w:rFonts w:ascii="Arial" w:hAnsi="Arial" w:cs="Arial"/>
              </w:rPr>
              <w:t xml:space="preserve"> on university students</w:t>
            </w:r>
            <w:r w:rsidR="00B916B2">
              <w:rPr>
                <w:rFonts w:ascii="Arial" w:hAnsi="Arial" w:cs="Arial"/>
              </w:rPr>
              <w:t>,</w:t>
            </w:r>
            <w:r w:rsidRPr="00845D90">
              <w:rPr>
                <w:rFonts w:ascii="Arial" w:hAnsi="Arial" w:cs="Arial"/>
              </w:rPr>
              <w:t xml:space="preserve"> Beds SU believes that improvements should be made to the UoB’s assessment and feedback delivery</w:t>
            </w:r>
            <w:r w:rsidR="00B916B2">
              <w:rPr>
                <w:rFonts w:ascii="Arial" w:hAnsi="Arial" w:cs="Arial"/>
              </w:rPr>
              <w:t xml:space="preserve"> on </w:t>
            </w:r>
            <w:r w:rsidR="00EF45F7">
              <w:rPr>
                <w:rFonts w:ascii="Arial" w:hAnsi="Arial" w:cs="Arial"/>
              </w:rPr>
              <w:t>five</w:t>
            </w:r>
            <w:r w:rsidR="00B916B2">
              <w:rPr>
                <w:rFonts w:ascii="Arial" w:hAnsi="Arial" w:cs="Arial"/>
              </w:rPr>
              <w:t xml:space="preserve"> key fronts, namely: </w:t>
            </w:r>
          </w:p>
          <w:p w14:paraId="7C0478C8" w14:textId="0D8AD64F" w:rsidR="00CB2A2D" w:rsidRPr="00310177" w:rsidRDefault="00B916B2" w:rsidP="00CB2A2D">
            <w:pPr>
              <w:ind w:left="720"/>
              <w:jc w:val="both"/>
              <w:rPr>
                <w:rFonts w:ascii="Arial" w:hAnsi="Arial" w:cs="Arial"/>
                <w:i/>
                <w:iCs/>
              </w:rPr>
            </w:pPr>
            <w:r w:rsidRPr="00310177">
              <w:rPr>
                <w:rFonts w:ascii="Arial" w:hAnsi="Arial" w:cs="Arial"/>
                <w:i/>
                <w:iCs/>
              </w:rPr>
              <w:t>(1) greater auditing of</w:t>
            </w:r>
            <w:r w:rsidR="0067370F" w:rsidRPr="00310177">
              <w:rPr>
                <w:rFonts w:ascii="Arial" w:hAnsi="Arial" w:cs="Arial"/>
                <w:i/>
                <w:iCs/>
              </w:rPr>
              <w:t xml:space="preserve"> existing</w:t>
            </w:r>
            <w:r w:rsidRPr="00310177">
              <w:rPr>
                <w:rFonts w:ascii="Arial" w:hAnsi="Arial" w:cs="Arial"/>
                <w:i/>
                <w:iCs/>
              </w:rPr>
              <w:t xml:space="preserve"> assessment and feedback processes during faculty and portfolio meetings</w:t>
            </w:r>
            <w:r w:rsidR="00E636CC">
              <w:rPr>
                <w:rFonts w:ascii="Arial" w:hAnsi="Arial" w:cs="Arial"/>
                <w:i/>
                <w:iCs/>
              </w:rPr>
              <w:t xml:space="preserve"> to ensure that the key principles of the CRe8 framework regarding assessment and feedback are being met </w:t>
            </w:r>
          </w:p>
          <w:p w14:paraId="0491E1BA" w14:textId="19714DF9" w:rsidR="008F1712" w:rsidRPr="00310177" w:rsidRDefault="00B916B2" w:rsidP="008F1712">
            <w:pPr>
              <w:ind w:left="720"/>
              <w:jc w:val="both"/>
              <w:rPr>
                <w:rFonts w:ascii="Arial" w:hAnsi="Arial" w:cs="Arial"/>
                <w:i/>
                <w:iCs/>
              </w:rPr>
            </w:pPr>
            <w:r w:rsidRPr="00310177">
              <w:rPr>
                <w:rFonts w:ascii="Arial" w:hAnsi="Arial" w:cs="Arial"/>
                <w:i/>
                <w:iCs/>
              </w:rPr>
              <w:t xml:space="preserve">(2) the provision of more opportunities for student-staff liaison regarding </w:t>
            </w:r>
            <w:r w:rsidR="00CB2A2D" w:rsidRPr="00310177">
              <w:rPr>
                <w:rFonts w:ascii="Arial" w:hAnsi="Arial" w:cs="Arial"/>
                <w:i/>
                <w:iCs/>
              </w:rPr>
              <w:t>feedback</w:t>
            </w:r>
            <w:r w:rsidR="00B7344C">
              <w:rPr>
                <w:rFonts w:ascii="Arial" w:hAnsi="Arial" w:cs="Arial"/>
                <w:i/>
                <w:iCs/>
              </w:rPr>
              <w:t xml:space="preserve">, which </w:t>
            </w:r>
            <w:r w:rsidR="008B7ACA">
              <w:rPr>
                <w:rFonts w:ascii="Arial" w:hAnsi="Arial" w:cs="Arial"/>
                <w:i/>
                <w:iCs/>
              </w:rPr>
              <w:t>is</w:t>
            </w:r>
            <w:r w:rsidR="00B7344C">
              <w:rPr>
                <w:rFonts w:ascii="Arial" w:hAnsi="Arial" w:cs="Arial"/>
                <w:i/>
                <w:iCs/>
              </w:rPr>
              <w:t xml:space="preserve"> clearly communicated to students</w:t>
            </w:r>
            <w:r w:rsidR="008B7ACA">
              <w:rPr>
                <w:rFonts w:ascii="Arial" w:hAnsi="Arial" w:cs="Arial"/>
                <w:i/>
                <w:iCs/>
              </w:rPr>
              <w:t>, and more time set aside by lecturers to discuss assessment guidance in class to ensure that students have a clear understanding of what is expected of them in assessments and exams</w:t>
            </w:r>
          </w:p>
          <w:p w14:paraId="7E2C6667" w14:textId="1FBE3E93" w:rsidR="00310177" w:rsidRPr="00310177" w:rsidRDefault="00CB2A2D" w:rsidP="00310177">
            <w:pPr>
              <w:ind w:left="720"/>
              <w:jc w:val="both"/>
              <w:rPr>
                <w:rFonts w:ascii="Arial" w:hAnsi="Arial" w:cs="Arial"/>
                <w:i/>
                <w:iCs/>
              </w:rPr>
            </w:pPr>
            <w:r w:rsidRPr="00310177">
              <w:rPr>
                <w:rFonts w:ascii="Arial" w:hAnsi="Arial" w:cs="Arial"/>
                <w:i/>
                <w:iCs/>
              </w:rPr>
              <w:t xml:space="preserve">(3) improvements to </w:t>
            </w:r>
            <w:r w:rsidR="00B7344C">
              <w:rPr>
                <w:rFonts w:ascii="Arial" w:hAnsi="Arial" w:cs="Arial"/>
                <w:i/>
                <w:iCs/>
              </w:rPr>
              <w:t xml:space="preserve">the </w:t>
            </w:r>
            <w:r w:rsidR="00E636CC">
              <w:rPr>
                <w:rFonts w:ascii="Arial" w:hAnsi="Arial" w:cs="Arial"/>
                <w:i/>
                <w:iCs/>
              </w:rPr>
              <w:t>digital examination platform ‘</w:t>
            </w:r>
            <w:r w:rsidRPr="00310177">
              <w:rPr>
                <w:rFonts w:ascii="Arial" w:hAnsi="Arial" w:cs="Arial"/>
                <w:i/>
                <w:iCs/>
              </w:rPr>
              <w:t>Wiseflow</w:t>
            </w:r>
            <w:r w:rsidR="00E636CC">
              <w:rPr>
                <w:rFonts w:ascii="Arial" w:hAnsi="Arial" w:cs="Arial"/>
                <w:i/>
                <w:iCs/>
              </w:rPr>
              <w:t xml:space="preserve">’, including better </w:t>
            </w:r>
            <w:r w:rsidR="00B7344C">
              <w:rPr>
                <w:rFonts w:ascii="Arial" w:hAnsi="Arial" w:cs="Arial"/>
                <w:i/>
                <w:iCs/>
              </w:rPr>
              <w:t>instructions</w:t>
            </w:r>
            <w:r w:rsidR="00E636CC">
              <w:rPr>
                <w:rFonts w:ascii="Arial" w:hAnsi="Arial" w:cs="Arial"/>
                <w:i/>
                <w:iCs/>
              </w:rPr>
              <w:t xml:space="preserve"> of how to use the software</w:t>
            </w:r>
            <w:r w:rsidR="00B7344C">
              <w:rPr>
                <w:rFonts w:ascii="Arial" w:hAnsi="Arial" w:cs="Arial"/>
                <w:i/>
                <w:iCs/>
              </w:rPr>
              <w:t xml:space="preserve"> for students</w:t>
            </w:r>
            <w:r w:rsidR="00E636CC">
              <w:rPr>
                <w:rFonts w:ascii="Arial" w:hAnsi="Arial" w:cs="Arial"/>
                <w:i/>
                <w:iCs/>
              </w:rPr>
              <w:t>, and improvements in the provision of feedback via Wiseflow</w:t>
            </w:r>
          </w:p>
          <w:p w14:paraId="34AEDE35" w14:textId="568D5066" w:rsidR="00F56659" w:rsidRPr="00310177" w:rsidRDefault="00310177" w:rsidP="008B7ACA">
            <w:pPr>
              <w:ind w:left="720"/>
              <w:jc w:val="both"/>
              <w:rPr>
                <w:rFonts w:ascii="Arial" w:hAnsi="Arial" w:cs="Arial"/>
                <w:i/>
                <w:iCs/>
              </w:rPr>
            </w:pPr>
            <w:r w:rsidRPr="00310177">
              <w:rPr>
                <w:rFonts w:ascii="Arial" w:hAnsi="Arial" w:cs="Arial"/>
                <w:i/>
                <w:iCs/>
              </w:rPr>
              <w:t xml:space="preserve">(4) improved preparatory materials </w:t>
            </w:r>
            <w:r w:rsidR="00F56659">
              <w:rPr>
                <w:rFonts w:ascii="Arial" w:hAnsi="Arial" w:cs="Arial"/>
                <w:i/>
                <w:iCs/>
              </w:rPr>
              <w:t xml:space="preserve">– </w:t>
            </w:r>
            <w:r w:rsidR="00B7344C">
              <w:rPr>
                <w:rFonts w:ascii="Arial" w:hAnsi="Arial" w:cs="Arial"/>
                <w:i/>
                <w:iCs/>
              </w:rPr>
              <w:t>i.e. l</w:t>
            </w:r>
            <w:r w:rsidR="00F56659">
              <w:rPr>
                <w:rFonts w:ascii="Arial" w:hAnsi="Arial" w:cs="Arial"/>
                <w:i/>
                <w:iCs/>
              </w:rPr>
              <w:t xml:space="preserve">ecture slides </w:t>
            </w:r>
            <w:r w:rsidR="00B7344C">
              <w:rPr>
                <w:rFonts w:ascii="Arial" w:hAnsi="Arial" w:cs="Arial"/>
                <w:i/>
                <w:iCs/>
              </w:rPr>
              <w:t xml:space="preserve">that are </w:t>
            </w:r>
            <w:r w:rsidR="00F56659">
              <w:rPr>
                <w:rFonts w:ascii="Arial" w:hAnsi="Arial" w:cs="Arial"/>
                <w:i/>
                <w:iCs/>
              </w:rPr>
              <w:t xml:space="preserve">more comprehensive for revision purposes, or the </w:t>
            </w:r>
            <w:r w:rsidR="00B7344C">
              <w:rPr>
                <w:rFonts w:ascii="Arial" w:hAnsi="Arial" w:cs="Arial"/>
                <w:i/>
                <w:iCs/>
              </w:rPr>
              <w:t xml:space="preserve">introduction </w:t>
            </w:r>
            <w:r w:rsidR="00F56659">
              <w:rPr>
                <w:rFonts w:ascii="Arial" w:hAnsi="Arial" w:cs="Arial"/>
                <w:i/>
                <w:iCs/>
              </w:rPr>
              <w:t xml:space="preserve">of audio lectures to accompany </w:t>
            </w:r>
            <w:r w:rsidR="00EF45F7">
              <w:rPr>
                <w:rFonts w:ascii="Arial" w:hAnsi="Arial" w:cs="Arial"/>
                <w:i/>
                <w:iCs/>
              </w:rPr>
              <w:t>PowerPoint</w:t>
            </w:r>
            <w:r w:rsidR="00F56659">
              <w:rPr>
                <w:rFonts w:ascii="Arial" w:hAnsi="Arial" w:cs="Arial"/>
                <w:i/>
                <w:iCs/>
              </w:rPr>
              <w:t xml:space="preserve"> slides </w:t>
            </w:r>
          </w:p>
          <w:p w14:paraId="3B9263B6" w14:textId="7A08062B" w:rsidR="009033A1" w:rsidRPr="00845D90" w:rsidRDefault="009033A1" w:rsidP="00845D90">
            <w:pPr>
              <w:jc w:val="both"/>
              <w:rPr>
                <w:rFonts w:ascii="Arial" w:hAnsi="Arial" w:cs="Arial"/>
              </w:rPr>
            </w:pPr>
          </w:p>
          <w:p w14:paraId="4488FF28" w14:textId="05248CCD" w:rsidR="00C346E0" w:rsidRDefault="00B7344C" w:rsidP="00845D90">
            <w:pPr>
              <w:jc w:val="both"/>
              <w:rPr>
                <w:rFonts w:ascii="ArialMT" w:hAnsi="ArialMT"/>
              </w:rPr>
            </w:pPr>
            <w:r w:rsidRPr="00B7344C">
              <w:rPr>
                <w:rFonts w:ascii="Arial" w:hAnsi="Arial" w:cs="Arial"/>
              </w:rPr>
              <w:t xml:space="preserve">(1) As </w:t>
            </w:r>
            <w:r w:rsidR="009033A1" w:rsidRPr="00B7344C">
              <w:rPr>
                <w:rFonts w:ascii="Arial" w:hAnsi="Arial" w:cs="Arial"/>
              </w:rPr>
              <w:t>there is substantial</w:t>
            </w:r>
            <w:r w:rsidR="009033A1" w:rsidRPr="00845D90">
              <w:rPr>
                <w:rFonts w:ascii="Arial" w:hAnsi="Arial" w:cs="Arial"/>
              </w:rPr>
              <w:t xml:space="preserve"> evidence that the principles related to assessment and feedback </w:t>
            </w:r>
            <w:r w:rsidR="00845D90" w:rsidRPr="00845D90">
              <w:rPr>
                <w:rFonts w:ascii="Arial" w:hAnsi="Arial" w:cs="Arial"/>
              </w:rPr>
              <w:t xml:space="preserve">outlined in the CRe8 framework are </w:t>
            </w:r>
            <w:r w:rsidR="00845D90">
              <w:rPr>
                <w:rFonts w:ascii="Arial" w:hAnsi="Arial" w:cs="Arial"/>
              </w:rPr>
              <w:t xml:space="preserve">not being met across a number of courses, Beds SU believes that more stringent auditing should take place at course </w:t>
            </w:r>
            <w:r w:rsidR="00845D90" w:rsidRPr="00845D90">
              <w:rPr>
                <w:rFonts w:ascii="Arial" w:hAnsi="Arial" w:cs="Arial"/>
              </w:rPr>
              <w:t>level to ensure that the assessment process better enables students to achieve the necessary knowledge and skills described their programme’s intended learning outcomes.</w:t>
            </w:r>
            <w:r w:rsidR="00845D90">
              <w:rPr>
                <w:rFonts w:ascii="ArialMT" w:hAnsi="ArialMT"/>
              </w:rPr>
              <w:t xml:space="preserve"> </w:t>
            </w:r>
            <w:r w:rsidR="00C346E0">
              <w:rPr>
                <w:rFonts w:ascii="ArialMT" w:hAnsi="ArialMT"/>
              </w:rPr>
              <w:t>This may take the form of reviewing the timelines of assessment and feedback delivery at course level</w:t>
            </w:r>
            <w:r w:rsidR="001848C5">
              <w:rPr>
                <w:rFonts w:ascii="ArialMT" w:hAnsi="ArialMT"/>
              </w:rPr>
              <w:t xml:space="preserve"> during portfolio and faculty board meetings</w:t>
            </w:r>
            <w:r w:rsidR="00C346E0">
              <w:rPr>
                <w:rFonts w:ascii="ArialMT" w:hAnsi="ArialMT"/>
              </w:rPr>
              <w:t xml:space="preserve">, in order to ensure that students across all courses will be able to receive feedback in sufficient time so as to </w:t>
            </w:r>
            <w:r w:rsidR="0067370F">
              <w:rPr>
                <w:rFonts w:ascii="ArialMT" w:hAnsi="ArialMT"/>
              </w:rPr>
              <w:t xml:space="preserve">utilize it to </w:t>
            </w:r>
            <w:r w:rsidR="00C346E0">
              <w:rPr>
                <w:rFonts w:ascii="ArialMT" w:hAnsi="ArialMT"/>
              </w:rPr>
              <w:t xml:space="preserve">help their future </w:t>
            </w:r>
            <w:r w:rsidR="0067370F">
              <w:rPr>
                <w:rFonts w:ascii="ArialMT" w:hAnsi="ArialMT"/>
              </w:rPr>
              <w:t xml:space="preserve">academic </w:t>
            </w:r>
            <w:r w:rsidR="00C346E0">
              <w:rPr>
                <w:rFonts w:ascii="ArialMT" w:hAnsi="ArialMT"/>
              </w:rPr>
              <w:t xml:space="preserve">performance. </w:t>
            </w:r>
          </w:p>
          <w:p w14:paraId="705E2E1F" w14:textId="3A69092B" w:rsidR="00C346E0" w:rsidRDefault="00C346E0" w:rsidP="00845D90">
            <w:pPr>
              <w:jc w:val="both"/>
              <w:rPr>
                <w:rFonts w:ascii="Arial" w:hAnsi="Arial"/>
              </w:rPr>
            </w:pPr>
          </w:p>
          <w:p w14:paraId="34E36E69" w14:textId="69CAD7D4" w:rsidR="008B7ACA" w:rsidRDefault="00B7344C" w:rsidP="00DE6738">
            <w:pPr>
              <w:jc w:val="both"/>
              <w:rPr>
                <w:rFonts w:ascii="Arial" w:hAnsi="Arial"/>
              </w:rPr>
            </w:pPr>
            <w:r>
              <w:rPr>
                <w:rFonts w:ascii="Arial" w:hAnsi="Arial"/>
              </w:rPr>
              <w:t>(2) A further</w:t>
            </w:r>
            <w:r w:rsidR="00C346E0">
              <w:rPr>
                <w:rFonts w:ascii="Arial" w:hAnsi="Arial"/>
              </w:rPr>
              <w:t xml:space="preserve"> clear area where the UoB can improve </w:t>
            </w:r>
            <w:r w:rsidR="0021797F">
              <w:rPr>
                <w:rFonts w:ascii="Arial" w:hAnsi="Arial"/>
              </w:rPr>
              <w:t>in terms of its</w:t>
            </w:r>
            <w:r w:rsidR="0067370F">
              <w:rPr>
                <w:rFonts w:ascii="Arial" w:hAnsi="Arial"/>
              </w:rPr>
              <w:t>’</w:t>
            </w:r>
            <w:r w:rsidR="0021797F">
              <w:rPr>
                <w:rFonts w:ascii="Arial" w:hAnsi="Arial"/>
              </w:rPr>
              <w:t xml:space="preserve"> assessment and feedback process</w:t>
            </w:r>
            <w:r w:rsidR="008B7ACA">
              <w:rPr>
                <w:rFonts w:ascii="Arial" w:hAnsi="Arial"/>
              </w:rPr>
              <w:t>es</w:t>
            </w:r>
            <w:r w:rsidR="0021797F">
              <w:rPr>
                <w:rFonts w:ascii="Arial" w:hAnsi="Arial"/>
              </w:rPr>
              <w:t xml:space="preserve"> is by providing more opportunities for student-staff liaison regarding assessments and feedback. For instance, </w:t>
            </w:r>
            <w:r w:rsidR="007055CF">
              <w:rPr>
                <w:rFonts w:ascii="Arial" w:hAnsi="Arial"/>
              </w:rPr>
              <w:t>many of the student feedback accounts surrounding assessments received by Beds SU highlight issues such as lack of clarity of feedback and/or assignment briefs. As such, Beds SU believes t</w:t>
            </w:r>
            <w:r w:rsidR="0067370F">
              <w:rPr>
                <w:rFonts w:ascii="Arial" w:hAnsi="Arial"/>
              </w:rPr>
              <w:t>hat t</w:t>
            </w:r>
            <w:r w:rsidR="007055CF">
              <w:rPr>
                <w:rFonts w:ascii="Arial" w:hAnsi="Arial"/>
              </w:rPr>
              <w:t xml:space="preserve">utors should factor in more class time to discuss the expectations </w:t>
            </w:r>
            <w:r w:rsidR="00B916B2">
              <w:rPr>
                <w:rFonts w:ascii="Arial" w:hAnsi="Arial"/>
              </w:rPr>
              <w:t>of</w:t>
            </w:r>
            <w:r w:rsidR="007055CF">
              <w:rPr>
                <w:rFonts w:ascii="Arial" w:hAnsi="Arial"/>
              </w:rPr>
              <w:t xml:space="preserve"> </w:t>
            </w:r>
            <w:r w:rsidR="00B916B2">
              <w:rPr>
                <w:rFonts w:ascii="Arial" w:hAnsi="Arial"/>
              </w:rPr>
              <w:t>assessed tasks</w:t>
            </w:r>
            <w:r w:rsidR="0018020A">
              <w:rPr>
                <w:rFonts w:ascii="Arial" w:hAnsi="Arial"/>
              </w:rPr>
              <w:t xml:space="preserve">. </w:t>
            </w:r>
            <w:r w:rsidR="008B7ACA">
              <w:rPr>
                <w:rFonts w:ascii="Arial" w:hAnsi="Arial" w:cs="Arial"/>
              </w:rPr>
              <w:t xml:space="preserve">In particular, lecturers should make efforts to ‘de-jargon’ assessment guidance, and to talk through the likes of assignment briefs with students to ensure that they have not misinterpreted any aspects of assessment guidance. This is particularly relevant in a ‘Widening Participation’ university context, insofar that a significant proportion of the UoB student body may – for instance – be returning to university as mature students, having been out of education for an extended period, and may therefore require additional support </w:t>
            </w:r>
            <w:r w:rsidR="0018020A">
              <w:rPr>
                <w:rFonts w:ascii="Arial" w:hAnsi="Arial" w:cs="Arial"/>
              </w:rPr>
              <w:t>in terms of</w:t>
            </w:r>
            <w:r w:rsidR="008B7ACA">
              <w:rPr>
                <w:rFonts w:ascii="Arial" w:hAnsi="Arial" w:cs="Arial"/>
              </w:rPr>
              <w:t xml:space="preserve"> how to approach higher education assessments.</w:t>
            </w:r>
          </w:p>
          <w:p w14:paraId="3246820F" w14:textId="77777777" w:rsidR="008B7ACA" w:rsidRDefault="008B7ACA" w:rsidP="00DE6738">
            <w:pPr>
              <w:jc w:val="both"/>
              <w:rPr>
                <w:rFonts w:ascii="Arial" w:hAnsi="Arial"/>
              </w:rPr>
            </w:pPr>
          </w:p>
          <w:p w14:paraId="0DF4B88E" w14:textId="73F51A8C" w:rsidR="006E3E9B" w:rsidRDefault="007055CF" w:rsidP="00DE6738">
            <w:pPr>
              <w:jc w:val="both"/>
              <w:rPr>
                <w:rFonts w:ascii="Arial" w:hAnsi="Arial"/>
              </w:rPr>
            </w:pPr>
            <w:r>
              <w:rPr>
                <w:rFonts w:ascii="Arial" w:hAnsi="Arial"/>
              </w:rPr>
              <w:t xml:space="preserve">Additionally, Beds SU believes that tutors should provide </w:t>
            </w:r>
            <w:r w:rsidR="008711B4">
              <w:rPr>
                <w:rFonts w:ascii="Arial" w:hAnsi="Arial"/>
              </w:rPr>
              <w:t xml:space="preserve">dedicated </w:t>
            </w:r>
            <w:r>
              <w:rPr>
                <w:rFonts w:ascii="Arial" w:hAnsi="Arial"/>
              </w:rPr>
              <w:t>drop-in sessions (i.e. office hours) where students can discuss their</w:t>
            </w:r>
            <w:r w:rsidR="0018020A">
              <w:rPr>
                <w:rFonts w:ascii="Arial" w:hAnsi="Arial"/>
              </w:rPr>
              <w:t xml:space="preserve"> assessment</w:t>
            </w:r>
            <w:r>
              <w:rPr>
                <w:rFonts w:ascii="Arial" w:hAnsi="Arial"/>
              </w:rPr>
              <w:t xml:space="preserve"> feedback with staff in order to clarify areas they do not understand. These office hours should be clearly communicated to all students </w:t>
            </w:r>
            <w:r w:rsidR="001848C5">
              <w:rPr>
                <w:rFonts w:ascii="Arial" w:hAnsi="Arial"/>
              </w:rPr>
              <w:t xml:space="preserve">during class times so that all students are fully aware of the support available to them. Finally, </w:t>
            </w:r>
            <w:r w:rsidR="00DE6738">
              <w:rPr>
                <w:rFonts w:ascii="Arial" w:hAnsi="Arial"/>
              </w:rPr>
              <w:t xml:space="preserve">staff should endeavour to record and </w:t>
            </w:r>
            <w:r w:rsidR="00DE6738">
              <w:rPr>
                <w:rFonts w:ascii="Arial" w:hAnsi="Arial"/>
              </w:rPr>
              <w:lastRenderedPageBreak/>
              <w:t xml:space="preserve">regularly discuss students’ views on assessments and feedback at committee meetings, in order to make amendments where processes are seen to be inefficient (i.e. </w:t>
            </w:r>
            <w:r w:rsidR="0018020A">
              <w:rPr>
                <w:rFonts w:ascii="Arial" w:hAnsi="Arial"/>
              </w:rPr>
              <w:t xml:space="preserve">in </w:t>
            </w:r>
            <w:r w:rsidR="008711B4">
              <w:rPr>
                <w:rFonts w:ascii="Arial" w:hAnsi="Arial"/>
              </w:rPr>
              <w:t xml:space="preserve">cases </w:t>
            </w:r>
            <w:r w:rsidR="00DE6738">
              <w:rPr>
                <w:rFonts w:ascii="Arial" w:hAnsi="Arial"/>
              </w:rPr>
              <w:t>whe</w:t>
            </w:r>
            <w:r w:rsidR="008711B4">
              <w:rPr>
                <w:rFonts w:ascii="Arial" w:hAnsi="Arial"/>
              </w:rPr>
              <w:t>reby</w:t>
            </w:r>
            <w:r w:rsidR="00DE6738">
              <w:rPr>
                <w:rFonts w:ascii="Arial" w:hAnsi="Arial"/>
              </w:rPr>
              <w:t xml:space="preserve"> a number of students report to not understanding the aims of a given assignment brief)</w:t>
            </w:r>
            <w:r w:rsidR="00236583">
              <w:rPr>
                <w:rFonts w:ascii="Arial" w:hAnsi="Arial"/>
              </w:rPr>
              <w:t xml:space="preserve">, thereby improving the extent to which assessments and feedback support students’ </w:t>
            </w:r>
            <w:r w:rsidR="008711B4">
              <w:rPr>
                <w:rFonts w:ascii="Arial" w:hAnsi="Arial"/>
              </w:rPr>
              <w:t xml:space="preserve">overall </w:t>
            </w:r>
            <w:r w:rsidR="00236583">
              <w:rPr>
                <w:rFonts w:ascii="Arial" w:hAnsi="Arial"/>
              </w:rPr>
              <w:t xml:space="preserve">academic development. </w:t>
            </w:r>
          </w:p>
          <w:p w14:paraId="6A7220CF" w14:textId="77777777" w:rsidR="00B7344C" w:rsidRDefault="00B7344C" w:rsidP="00DE6738">
            <w:pPr>
              <w:jc w:val="both"/>
              <w:rPr>
                <w:rFonts w:ascii="Arial" w:hAnsi="Arial"/>
              </w:rPr>
            </w:pPr>
          </w:p>
          <w:p w14:paraId="58FA0CFC" w14:textId="3B384188" w:rsidR="00B7344C" w:rsidRDefault="00B7344C" w:rsidP="00DE6738">
            <w:pPr>
              <w:jc w:val="both"/>
              <w:rPr>
                <w:rFonts w:ascii="Arial" w:hAnsi="Arial" w:cs="Arial"/>
              </w:rPr>
            </w:pPr>
            <w:r>
              <w:rPr>
                <w:rFonts w:ascii="Arial" w:hAnsi="Arial"/>
              </w:rPr>
              <w:t xml:space="preserve">(3) As </w:t>
            </w:r>
            <w:r w:rsidRPr="00EF45F7">
              <w:rPr>
                <w:rFonts w:ascii="Arial" w:hAnsi="Arial" w:cs="Arial"/>
              </w:rPr>
              <w:t xml:space="preserve">the university begins to adopt ‘Wiseflow’ on a more widespread basis, more attention needs to be given to ensuring that all academic staff sufficiently understand the software. This is so that they can provide students with detailed instructions for using the software, and </w:t>
            </w:r>
            <w:r w:rsidR="0018020A">
              <w:rPr>
                <w:rFonts w:ascii="Arial" w:hAnsi="Arial" w:cs="Arial"/>
              </w:rPr>
              <w:t xml:space="preserve">likewise </w:t>
            </w:r>
            <w:r w:rsidRPr="00EF45F7">
              <w:rPr>
                <w:rFonts w:ascii="Arial" w:hAnsi="Arial" w:cs="Arial"/>
              </w:rPr>
              <w:t xml:space="preserve">ensure that students receive feedback on digital assessments. As per the aforementioned student reports, many students seem to be missing feedback via Wiseflow. A member of the Senior Leadership Team at Beds SU ascertained from the Examinations Working Group that Wiseflow currently defaults to hidden comments, thus, if tutors do not manually change the settings, then students will be unable to see feedback comments on their assessments. Hence, </w:t>
            </w:r>
            <w:r w:rsidR="0018020A">
              <w:rPr>
                <w:rFonts w:ascii="Arial" w:hAnsi="Arial" w:cs="Arial"/>
              </w:rPr>
              <w:t xml:space="preserve">academic </w:t>
            </w:r>
            <w:r w:rsidRPr="00EF45F7">
              <w:rPr>
                <w:rFonts w:ascii="Arial" w:hAnsi="Arial" w:cs="Arial"/>
              </w:rPr>
              <w:t>staff need to attribute more time to training in Wiseflow so as to ensure that students are not adversely affected.</w:t>
            </w:r>
          </w:p>
          <w:p w14:paraId="6AEDBD48" w14:textId="77777777" w:rsidR="00B7344C" w:rsidRDefault="00B7344C" w:rsidP="00DE6738">
            <w:pPr>
              <w:jc w:val="both"/>
              <w:rPr>
                <w:rFonts w:ascii="Arial" w:hAnsi="Arial"/>
              </w:rPr>
            </w:pPr>
          </w:p>
          <w:p w14:paraId="7753405C" w14:textId="237D70F7" w:rsidR="00B7344C" w:rsidRDefault="00B7344C" w:rsidP="00DE6738">
            <w:pPr>
              <w:jc w:val="both"/>
              <w:rPr>
                <w:rFonts w:ascii="Arial" w:hAnsi="Arial" w:cs="Arial"/>
              </w:rPr>
            </w:pPr>
            <w:r>
              <w:rPr>
                <w:rFonts w:ascii="Arial" w:hAnsi="Arial"/>
              </w:rPr>
              <w:t xml:space="preserve">(4) </w:t>
            </w:r>
            <w:r>
              <w:rPr>
                <w:rFonts w:ascii="Arial" w:hAnsi="Arial" w:cs="Arial"/>
              </w:rPr>
              <w:t xml:space="preserve">Beds SU believes that </w:t>
            </w:r>
            <w:r w:rsidR="0018020A">
              <w:rPr>
                <w:rFonts w:ascii="Arial" w:hAnsi="Arial" w:cs="Arial"/>
              </w:rPr>
              <w:t>academic staff</w:t>
            </w:r>
            <w:r>
              <w:rPr>
                <w:rFonts w:ascii="Arial" w:hAnsi="Arial" w:cs="Arial"/>
              </w:rPr>
              <w:t xml:space="preserve"> should endeavour to provide more comprehensive preparatory materials to enable students to preform optimally in examinations. In particular, students would benefit from audio recordings of lectures to accompany PowerPoint slides, especially insofar that the covid pandemic has made student absence more frequent. What’s more, given that many UoB students juggle employment and caring responsibilities alongside their studies, unpreventable absences are more likely to occur. Thus, if students were provided with more comprehensive lecture materials on BREO, then they would have a better chance at completing exam</w:t>
            </w:r>
            <w:r w:rsidR="0018020A">
              <w:rPr>
                <w:rFonts w:ascii="Arial" w:hAnsi="Arial" w:cs="Arial"/>
              </w:rPr>
              <w:t>ination</w:t>
            </w:r>
            <w:r>
              <w:rPr>
                <w:rFonts w:ascii="Arial" w:hAnsi="Arial" w:cs="Arial"/>
              </w:rPr>
              <w:t xml:space="preserve">s/assessments to a high standard even if they </w:t>
            </w:r>
            <w:r w:rsidR="0018020A">
              <w:rPr>
                <w:rFonts w:ascii="Arial" w:hAnsi="Arial" w:cs="Arial"/>
              </w:rPr>
              <w:t>are absent at some</w:t>
            </w:r>
            <w:r>
              <w:rPr>
                <w:rFonts w:ascii="Arial" w:hAnsi="Arial" w:cs="Arial"/>
              </w:rPr>
              <w:t xml:space="preserve"> lectures.  </w:t>
            </w:r>
          </w:p>
          <w:p w14:paraId="5558A52D" w14:textId="77777777" w:rsidR="00B7344C" w:rsidRDefault="00B7344C" w:rsidP="00DE6738">
            <w:pPr>
              <w:jc w:val="both"/>
              <w:rPr>
                <w:rFonts w:ascii="Arial" w:hAnsi="Arial" w:cs="Arial"/>
              </w:rPr>
            </w:pPr>
          </w:p>
          <w:p w14:paraId="6378A2C1" w14:textId="3B66D0C0" w:rsidR="00B7344C" w:rsidRPr="00DE6738" w:rsidRDefault="00B7344C" w:rsidP="008B7ACA">
            <w:pPr>
              <w:jc w:val="both"/>
              <w:rPr>
                <w:rFonts w:ascii="Arial" w:hAnsi="Arial"/>
              </w:rPr>
            </w:pPr>
          </w:p>
        </w:tc>
      </w:tr>
    </w:tbl>
    <w:p w14:paraId="36AA85C2" w14:textId="77777777" w:rsidR="006E3E9B" w:rsidRDefault="006E3E9B" w:rsidP="006E3E9B"/>
    <w:p w14:paraId="46DA34C6" w14:textId="77777777" w:rsidR="006E3E9B" w:rsidRDefault="006E3E9B" w:rsidP="006E3E9B"/>
    <w:p w14:paraId="3C276CD7" w14:textId="77777777" w:rsidR="006E3E9B" w:rsidRDefault="006E3E9B" w:rsidP="006E3E9B"/>
    <w:p w14:paraId="4F8756EF" w14:textId="77777777" w:rsidR="006E3E9B" w:rsidRDefault="006E3E9B" w:rsidP="006E3E9B"/>
    <w:p w14:paraId="1034BB7D" w14:textId="77777777" w:rsidR="006E3E9B" w:rsidRDefault="006E3E9B"/>
    <w:sectPr w:rsidR="006E3E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0054" w14:textId="77777777" w:rsidR="00AF7198" w:rsidRDefault="00AF7198" w:rsidP="006E3E9B">
      <w:r>
        <w:separator/>
      </w:r>
    </w:p>
  </w:endnote>
  <w:endnote w:type="continuationSeparator" w:id="0">
    <w:p w14:paraId="7A5F6402" w14:textId="77777777" w:rsidR="00AF7198" w:rsidRDefault="00AF7198" w:rsidP="006E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A664" w14:textId="77777777" w:rsidR="00AF7198" w:rsidRDefault="00AF7198" w:rsidP="006E3E9B">
      <w:r>
        <w:separator/>
      </w:r>
    </w:p>
  </w:footnote>
  <w:footnote w:type="continuationSeparator" w:id="0">
    <w:p w14:paraId="76D00554" w14:textId="77777777" w:rsidR="00AF7198" w:rsidRDefault="00AF7198" w:rsidP="006E3E9B">
      <w:r>
        <w:continuationSeparator/>
      </w:r>
    </w:p>
  </w:footnote>
  <w:footnote w:id="1">
    <w:p w14:paraId="1653452B" w14:textId="69093BAF" w:rsidR="00EA3FEE" w:rsidRPr="005D7B50" w:rsidRDefault="00EA3FEE">
      <w:pPr>
        <w:pStyle w:val="FootnoteText"/>
        <w:rPr>
          <w:rFonts w:ascii="Arial" w:hAnsi="Arial" w:cs="Arial"/>
        </w:rPr>
      </w:pPr>
      <w:r w:rsidRPr="00883A16">
        <w:rPr>
          <w:rStyle w:val="FootnoteReference"/>
          <w:rFonts w:ascii="Arial" w:hAnsi="Arial" w:cs="Arial"/>
        </w:rPr>
        <w:footnoteRef/>
      </w:r>
      <w:r w:rsidRPr="00883A16">
        <w:rPr>
          <w:rFonts w:ascii="Arial" w:hAnsi="Arial" w:cs="Arial"/>
        </w:rPr>
        <w:t xml:space="preserve"> Shafi et al “The role of assessment feedback in improving academic buoyancy”: </w:t>
      </w:r>
      <w:hyperlink r:id="rId1" w:history="1">
        <w:r w:rsidRPr="00883A16">
          <w:rPr>
            <w:rStyle w:val="Hyperlink"/>
            <w:rFonts w:ascii="Arial" w:hAnsi="Arial" w:cs="Arial"/>
          </w:rPr>
          <w:t>https://www.tandfonline.com/doi/full/10.1080/02602938.2017.1356265</w:t>
        </w:r>
      </w:hyperlink>
    </w:p>
  </w:footnote>
  <w:footnote w:id="2">
    <w:p w14:paraId="77A11673" w14:textId="037BC9D4" w:rsidR="00CC49C2" w:rsidRPr="0067370F" w:rsidRDefault="00CC49C2">
      <w:pPr>
        <w:pStyle w:val="FootnoteText"/>
        <w:rPr>
          <w:rFonts w:ascii="Arial" w:hAnsi="Arial" w:cs="Arial"/>
        </w:rPr>
      </w:pPr>
      <w:r w:rsidRPr="0067370F">
        <w:rPr>
          <w:rStyle w:val="FootnoteReference"/>
          <w:rFonts w:ascii="Arial" w:hAnsi="Arial" w:cs="Arial"/>
        </w:rPr>
        <w:footnoteRef/>
      </w:r>
      <w:r w:rsidRPr="0067370F">
        <w:rPr>
          <w:rFonts w:ascii="Arial" w:hAnsi="Arial" w:cs="Arial"/>
        </w:rPr>
        <w:t xml:space="preserve"> Yorke (2002) in Poulos et al (2008), </w:t>
      </w:r>
      <w:r w:rsidR="005D7B50" w:rsidRPr="0067370F">
        <w:rPr>
          <w:rFonts w:ascii="Arial" w:hAnsi="Arial" w:cs="Arial"/>
        </w:rPr>
        <w:t xml:space="preserve">‘Effectiveness of Feedback: The Students’ Perspective’: </w:t>
      </w:r>
      <w:hyperlink r:id="rId2" w:history="1">
        <w:r w:rsidR="005D7B50" w:rsidRPr="0067370F">
          <w:rPr>
            <w:rStyle w:val="Hyperlink"/>
            <w:rFonts w:ascii="Arial" w:hAnsi="Arial" w:cs="Arial"/>
          </w:rPr>
          <w:t>https://www.tandfonline.com/doi/full/10.1080/02602930601127869</w:t>
        </w:r>
      </w:hyperlink>
      <w:r w:rsidR="005D7B50" w:rsidRPr="0067370F">
        <w:rPr>
          <w:rFonts w:ascii="Arial" w:hAnsi="Arial" w:cs="Arial"/>
        </w:rPr>
        <w:t xml:space="preserve"> </w:t>
      </w:r>
    </w:p>
  </w:footnote>
  <w:footnote w:id="3">
    <w:p w14:paraId="7E641552" w14:textId="0CB08E40" w:rsidR="0067370F" w:rsidRPr="0067370F" w:rsidRDefault="0067370F">
      <w:pPr>
        <w:pStyle w:val="FootnoteText"/>
        <w:rPr>
          <w:rFonts w:ascii="Arial" w:hAnsi="Arial" w:cs="Arial"/>
        </w:rPr>
      </w:pPr>
      <w:r w:rsidRPr="0067370F">
        <w:rPr>
          <w:rStyle w:val="FootnoteReference"/>
          <w:rFonts w:ascii="Arial" w:hAnsi="Arial" w:cs="Arial"/>
        </w:rPr>
        <w:footnoteRef/>
      </w:r>
      <w:r w:rsidRPr="0067370F">
        <w:rPr>
          <w:rFonts w:ascii="Arial" w:hAnsi="Arial" w:cs="Arial"/>
        </w:rPr>
        <w:t xml:space="preserve"> ITV news article: </w:t>
      </w:r>
      <w:hyperlink r:id="rId3" w:history="1">
        <w:r w:rsidRPr="0067370F">
          <w:rPr>
            <w:rStyle w:val="Hyperlink"/>
            <w:rFonts w:ascii="Arial" w:hAnsi="Arial" w:cs="Arial"/>
          </w:rPr>
          <w:t>https://www.itv.com/news/anglia/2020-01-03/university-of-bedfordshire-sees-highest-increase-in-dropout-rate-in-england</w:t>
        </w:r>
      </w:hyperlink>
    </w:p>
    <w:p w14:paraId="35C62236" w14:textId="77777777" w:rsidR="0067370F" w:rsidRDefault="006737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D0A"/>
    <w:multiLevelType w:val="multilevel"/>
    <w:tmpl w:val="76A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93C71"/>
    <w:multiLevelType w:val="hybridMultilevel"/>
    <w:tmpl w:val="D376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A18A7"/>
    <w:multiLevelType w:val="multilevel"/>
    <w:tmpl w:val="0D7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E7AC1"/>
    <w:multiLevelType w:val="hybridMultilevel"/>
    <w:tmpl w:val="332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13A58"/>
    <w:multiLevelType w:val="hybridMultilevel"/>
    <w:tmpl w:val="0254AE4C"/>
    <w:lvl w:ilvl="0" w:tplc="F3549D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6015B"/>
    <w:multiLevelType w:val="hybridMultilevel"/>
    <w:tmpl w:val="5304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70447"/>
    <w:multiLevelType w:val="multilevel"/>
    <w:tmpl w:val="7630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C2D14"/>
    <w:multiLevelType w:val="multilevel"/>
    <w:tmpl w:val="CAA0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MT" w:eastAsiaTheme="minorHAnsi" w:hAnsi="ArialMT"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56419"/>
    <w:multiLevelType w:val="multilevel"/>
    <w:tmpl w:val="C6C28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5B1565"/>
    <w:multiLevelType w:val="hybridMultilevel"/>
    <w:tmpl w:val="5E94D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B114E"/>
    <w:multiLevelType w:val="multilevel"/>
    <w:tmpl w:val="133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A03BB"/>
    <w:multiLevelType w:val="multilevel"/>
    <w:tmpl w:val="8D8A8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A44750"/>
    <w:multiLevelType w:val="multilevel"/>
    <w:tmpl w:val="35A6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D10BD"/>
    <w:multiLevelType w:val="multilevel"/>
    <w:tmpl w:val="A83C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246F43"/>
    <w:multiLevelType w:val="hybridMultilevel"/>
    <w:tmpl w:val="67D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0D7C31"/>
    <w:multiLevelType w:val="multilevel"/>
    <w:tmpl w:val="5FFEF7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685275D"/>
    <w:multiLevelType w:val="multilevel"/>
    <w:tmpl w:val="CC9C354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840119"/>
    <w:multiLevelType w:val="hybridMultilevel"/>
    <w:tmpl w:val="A0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14"/>
  </w:num>
  <w:num w:numId="6">
    <w:abstractNumId w:val="17"/>
  </w:num>
  <w:num w:numId="7">
    <w:abstractNumId w:val="2"/>
  </w:num>
  <w:num w:numId="8">
    <w:abstractNumId w:val="10"/>
  </w:num>
  <w:num w:numId="9">
    <w:abstractNumId w:val="13"/>
  </w:num>
  <w:num w:numId="10">
    <w:abstractNumId w:val="7"/>
  </w:num>
  <w:num w:numId="11">
    <w:abstractNumId w:val="15"/>
  </w:num>
  <w:num w:numId="12">
    <w:abstractNumId w:val="6"/>
  </w:num>
  <w:num w:numId="13">
    <w:abstractNumId w:val="0"/>
  </w:num>
  <w:num w:numId="14">
    <w:abstractNumId w:val="12"/>
  </w:num>
  <w:num w:numId="15">
    <w:abstractNumId w:val="8"/>
  </w:num>
  <w:num w:numId="16">
    <w:abstractNumId w:val="1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9B"/>
    <w:rsid w:val="00001BBF"/>
    <w:rsid w:val="00016276"/>
    <w:rsid w:val="00041EE5"/>
    <w:rsid w:val="00060917"/>
    <w:rsid w:val="000B6663"/>
    <w:rsid w:val="000D2412"/>
    <w:rsid w:val="00103B72"/>
    <w:rsid w:val="001105FB"/>
    <w:rsid w:val="00115483"/>
    <w:rsid w:val="001661F6"/>
    <w:rsid w:val="0016675D"/>
    <w:rsid w:val="0018020A"/>
    <w:rsid w:val="001848C5"/>
    <w:rsid w:val="001E1685"/>
    <w:rsid w:val="001E1DF2"/>
    <w:rsid w:val="0020308C"/>
    <w:rsid w:val="0021797F"/>
    <w:rsid w:val="00236583"/>
    <w:rsid w:val="002754C3"/>
    <w:rsid w:val="00284534"/>
    <w:rsid w:val="002A37C2"/>
    <w:rsid w:val="002C218E"/>
    <w:rsid w:val="002F3A60"/>
    <w:rsid w:val="00310177"/>
    <w:rsid w:val="00311051"/>
    <w:rsid w:val="00356934"/>
    <w:rsid w:val="0037425C"/>
    <w:rsid w:val="00393B8E"/>
    <w:rsid w:val="004440BA"/>
    <w:rsid w:val="00452A66"/>
    <w:rsid w:val="00464C30"/>
    <w:rsid w:val="005106E3"/>
    <w:rsid w:val="005202D8"/>
    <w:rsid w:val="00523146"/>
    <w:rsid w:val="0053542A"/>
    <w:rsid w:val="005773CC"/>
    <w:rsid w:val="0057789A"/>
    <w:rsid w:val="00585A70"/>
    <w:rsid w:val="005958D5"/>
    <w:rsid w:val="005C2E24"/>
    <w:rsid w:val="005D17DB"/>
    <w:rsid w:val="005D7B50"/>
    <w:rsid w:val="006115A2"/>
    <w:rsid w:val="0061461D"/>
    <w:rsid w:val="0067370F"/>
    <w:rsid w:val="00696FDF"/>
    <w:rsid w:val="006D3E5E"/>
    <w:rsid w:val="006E3E9B"/>
    <w:rsid w:val="006F216E"/>
    <w:rsid w:val="007055CF"/>
    <w:rsid w:val="007314A6"/>
    <w:rsid w:val="007449B0"/>
    <w:rsid w:val="007B24AE"/>
    <w:rsid w:val="00801609"/>
    <w:rsid w:val="0082276B"/>
    <w:rsid w:val="00840474"/>
    <w:rsid w:val="008422DF"/>
    <w:rsid w:val="00844455"/>
    <w:rsid w:val="00845D90"/>
    <w:rsid w:val="008711B4"/>
    <w:rsid w:val="00881752"/>
    <w:rsid w:val="00883A16"/>
    <w:rsid w:val="008B7ACA"/>
    <w:rsid w:val="008D5867"/>
    <w:rsid w:val="008E2C31"/>
    <w:rsid w:val="008E3239"/>
    <w:rsid w:val="008F1712"/>
    <w:rsid w:val="009033A1"/>
    <w:rsid w:val="00931774"/>
    <w:rsid w:val="00992190"/>
    <w:rsid w:val="009B088B"/>
    <w:rsid w:val="009E2CED"/>
    <w:rsid w:val="009F1EEC"/>
    <w:rsid w:val="00A37FF1"/>
    <w:rsid w:val="00AF7198"/>
    <w:rsid w:val="00B01D5E"/>
    <w:rsid w:val="00B4679F"/>
    <w:rsid w:val="00B66435"/>
    <w:rsid w:val="00B7344C"/>
    <w:rsid w:val="00B916B2"/>
    <w:rsid w:val="00B9315D"/>
    <w:rsid w:val="00BB5A6E"/>
    <w:rsid w:val="00BB63DF"/>
    <w:rsid w:val="00BC3F90"/>
    <w:rsid w:val="00C250B3"/>
    <w:rsid w:val="00C314F9"/>
    <w:rsid w:val="00C346E0"/>
    <w:rsid w:val="00C40B5B"/>
    <w:rsid w:val="00C91185"/>
    <w:rsid w:val="00CA3B5A"/>
    <w:rsid w:val="00CB2A2D"/>
    <w:rsid w:val="00CB5CAE"/>
    <w:rsid w:val="00CC49C2"/>
    <w:rsid w:val="00CC6075"/>
    <w:rsid w:val="00D0311F"/>
    <w:rsid w:val="00D27DDA"/>
    <w:rsid w:val="00D86216"/>
    <w:rsid w:val="00D9419F"/>
    <w:rsid w:val="00DA071F"/>
    <w:rsid w:val="00DE6738"/>
    <w:rsid w:val="00E06EE7"/>
    <w:rsid w:val="00E20317"/>
    <w:rsid w:val="00E34572"/>
    <w:rsid w:val="00E5618F"/>
    <w:rsid w:val="00E56191"/>
    <w:rsid w:val="00E636CC"/>
    <w:rsid w:val="00E80E72"/>
    <w:rsid w:val="00EA3FEE"/>
    <w:rsid w:val="00EC1079"/>
    <w:rsid w:val="00ED233D"/>
    <w:rsid w:val="00EF45F7"/>
    <w:rsid w:val="00F56659"/>
    <w:rsid w:val="00F877C2"/>
    <w:rsid w:val="00F92CE0"/>
    <w:rsid w:val="00FA4E06"/>
    <w:rsid w:val="00FB003B"/>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EFF645"/>
  <w15:chartTrackingRefBased/>
  <w15:docId w15:val="{47CA9AAF-579E-144E-8524-B9C119F0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5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E9B"/>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6E3E9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E3E9B"/>
    <w:rPr>
      <w:sz w:val="20"/>
      <w:szCs w:val="20"/>
    </w:rPr>
  </w:style>
  <w:style w:type="character" w:styleId="FootnoteReference">
    <w:name w:val="footnote reference"/>
    <w:basedOn w:val="DefaultParagraphFont"/>
    <w:uiPriority w:val="99"/>
    <w:semiHidden/>
    <w:unhideWhenUsed/>
    <w:rsid w:val="006E3E9B"/>
    <w:rPr>
      <w:vertAlign w:val="superscript"/>
    </w:rPr>
  </w:style>
  <w:style w:type="paragraph" w:styleId="NormalWeb">
    <w:name w:val="Normal (Web)"/>
    <w:basedOn w:val="Normal"/>
    <w:uiPriority w:val="99"/>
    <w:unhideWhenUsed/>
    <w:rsid w:val="006E3E9B"/>
    <w:pPr>
      <w:spacing w:before="100" w:beforeAutospacing="1" w:after="100" w:afterAutospacing="1"/>
    </w:pPr>
  </w:style>
  <w:style w:type="paragraph" w:customStyle="1" w:styleId="paragraph">
    <w:name w:val="paragraph"/>
    <w:basedOn w:val="Normal"/>
    <w:rsid w:val="00E80E72"/>
    <w:pPr>
      <w:spacing w:before="100" w:beforeAutospacing="1" w:after="100" w:afterAutospacing="1"/>
    </w:pPr>
  </w:style>
  <w:style w:type="character" w:customStyle="1" w:styleId="normaltextrun">
    <w:name w:val="normaltextrun"/>
    <w:basedOn w:val="DefaultParagraphFont"/>
    <w:rsid w:val="00E80E72"/>
  </w:style>
  <w:style w:type="character" w:customStyle="1" w:styleId="eop">
    <w:name w:val="eop"/>
    <w:basedOn w:val="DefaultParagraphFont"/>
    <w:rsid w:val="00E80E72"/>
  </w:style>
  <w:style w:type="character" w:customStyle="1" w:styleId="apple-converted-space">
    <w:name w:val="apple-converted-space"/>
    <w:basedOn w:val="DefaultParagraphFont"/>
    <w:rsid w:val="00EA3FEE"/>
  </w:style>
  <w:style w:type="character" w:customStyle="1" w:styleId="singlehighlightclass">
    <w:name w:val="single_highlight_class"/>
    <w:basedOn w:val="DefaultParagraphFont"/>
    <w:rsid w:val="00EA3FEE"/>
  </w:style>
  <w:style w:type="character" w:styleId="Hyperlink">
    <w:name w:val="Hyperlink"/>
    <w:basedOn w:val="DefaultParagraphFont"/>
    <w:uiPriority w:val="99"/>
    <w:unhideWhenUsed/>
    <w:rsid w:val="00EA3FEE"/>
    <w:rPr>
      <w:color w:val="0563C1" w:themeColor="hyperlink"/>
      <w:u w:val="single"/>
    </w:rPr>
  </w:style>
  <w:style w:type="character" w:styleId="UnresolvedMention">
    <w:name w:val="Unresolved Mention"/>
    <w:basedOn w:val="DefaultParagraphFont"/>
    <w:uiPriority w:val="99"/>
    <w:semiHidden/>
    <w:unhideWhenUsed/>
    <w:rsid w:val="00EA3FEE"/>
    <w:rPr>
      <w:color w:val="605E5C"/>
      <w:shd w:val="clear" w:color="auto" w:fill="E1DFDD"/>
    </w:rPr>
  </w:style>
  <w:style w:type="character" w:customStyle="1" w:styleId="ref-lnk">
    <w:name w:val="ref-lnk"/>
    <w:basedOn w:val="DefaultParagraphFont"/>
    <w:rsid w:val="0016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827">
      <w:bodyDiv w:val="1"/>
      <w:marLeft w:val="0"/>
      <w:marRight w:val="0"/>
      <w:marTop w:val="0"/>
      <w:marBottom w:val="0"/>
      <w:divBdr>
        <w:top w:val="none" w:sz="0" w:space="0" w:color="auto"/>
        <w:left w:val="none" w:sz="0" w:space="0" w:color="auto"/>
        <w:bottom w:val="none" w:sz="0" w:space="0" w:color="auto"/>
        <w:right w:val="none" w:sz="0" w:space="0" w:color="auto"/>
      </w:divBdr>
    </w:div>
    <w:div w:id="5643979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43">
          <w:marLeft w:val="0"/>
          <w:marRight w:val="0"/>
          <w:marTop w:val="0"/>
          <w:marBottom w:val="0"/>
          <w:divBdr>
            <w:top w:val="none" w:sz="0" w:space="0" w:color="auto"/>
            <w:left w:val="none" w:sz="0" w:space="0" w:color="auto"/>
            <w:bottom w:val="none" w:sz="0" w:space="0" w:color="auto"/>
            <w:right w:val="none" w:sz="0" w:space="0" w:color="auto"/>
          </w:divBdr>
          <w:divsChild>
            <w:div w:id="1662999864">
              <w:marLeft w:val="0"/>
              <w:marRight w:val="0"/>
              <w:marTop w:val="0"/>
              <w:marBottom w:val="0"/>
              <w:divBdr>
                <w:top w:val="none" w:sz="0" w:space="0" w:color="auto"/>
                <w:left w:val="none" w:sz="0" w:space="0" w:color="auto"/>
                <w:bottom w:val="none" w:sz="0" w:space="0" w:color="auto"/>
                <w:right w:val="none" w:sz="0" w:space="0" w:color="auto"/>
              </w:divBdr>
              <w:divsChild>
                <w:div w:id="10683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230627257">
          <w:marLeft w:val="0"/>
          <w:marRight w:val="0"/>
          <w:marTop w:val="0"/>
          <w:marBottom w:val="0"/>
          <w:divBdr>
            <w:top w:val="none" w:sz="0" w:space="0" w:color="auto"/>
            <w:left w:val="none" w:sz="0" w:space="0" w:color="auto"/>
            <w:bottom w:val="none" w:sz="0" w:space="0" w:color="auto"/>
            <w:right w:val="none" w:sz="0" w:space="0" w:color="auto"/>
          </w:divBdr>
          <w:divsChild>
            <w:div w:id="134224304">
              <w:marLeft w:val="0"/>
              <w:marRight w:val="0"/>
              <w:marTop w:val="0"/>
              <w:marBottom w:val="0"/>
              <w:divBdr>
                <w:top w:val="none" w:sz="0" w:space="0" w:color="auto"/>
                <w:left w:val="none" w:sz="0" w:space="0" w:color="auto"/>
                <w:bottom w:val="none" w:sz="0" w:space="0" w:color="auto"/>
                <w:right w:val="none" w:sz="0" w:space="0" w:color="auto"/>
              </w:divBdr>
              <w:divsChild>
                <w:div w:id="226965158">
                  <w:marLeft w:val="0"/>
                  <w:marRight w:val="0"/>
                  <w:marTop w:val="0"/>
                  <w:marBottom w:val="0"/>
                  <w:divBdr>
                    <w:top w:val="none" w:sz="0" w:space="0" w:color="auto"/>
                    <w:left w:val="none" w:sz="0" w:space="0" w:color="auto"/>
                    <w:bottom w:val="none" w:sz="0" w:space="0" w:color="auto"/>
                    <w:right w:val="none" w:sz="0" w:space="0" w:color="auto"/>
                  </w:divBdr>
                  <w:divsChild>
                    <w:div w:id="1060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5956">
      <w:bodyDiv w:val="1"/>
      <w:marLeft w:val="0"/>
      <w:marRight w:val="0"/>
      <w:marTop w:val="0"/>
      <w:marBottom w:val="0"/>
      <w:divBdr>
        <w:top w:val="none" w:sz="0" w:space="0" w:color="auto"/>
        <w:left w:val="none" w:sz="0" w:space="0" w:color="auto"/>
        <w:bottom w:val="none" w:sz="0" w:space="0" w:color="auto"/>
        <w:right w:val="none" w:sz="0" w:space="0" w:color="auto"/>
      </w:divBdr>
      <w:divsChild>
        <w:div w:id="364255528">
          <w:marLeft w:val="0"/>
          <w:marRight w:val="0"/>
          <w:marTop w:val="0"/>
          <w:marBottom w:val="0"/>
          <w:divBdr>
            <w:top w:val="none" w:sz="0" w:space="0" w:color="auto"/>
            <w:left w:val="none" w:sz="0" w:space="0" w:color="auto"/>
            <w:bottom w:val="none" w:sz="0" w:space="0" w:color="auto"/>
            <w:right w:val="none" w:sz="0" w:space="0" w:color="auto"/>
          </w:divBdr>
          <w:divsChild>
            <w:div w:id="296490746">
              <w:marLeft w:val="0"/>
              <w:marRight w:val="0"/>
              <w:marTop w:val="0"/>
              <w:marBottom w:val="0"/>
              <w:divBdr>
                <w:top w:val="none" w:sz="0" w:space="0" w:color="auto"/>
                <w:left w:val="none" w:sz="0" w:space="0" w:color="auto"/>
                <w:bottom w:val="none" w:sz="0" w:space="0" w:color="auto"/>
                <w:right w:val="none" w:sz="0" w:space="0" w:color="auto"/>
              </w:divBdr>
              <w:divsChild>
                <w:div w:id="12113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4433">
      <w:bodyDiv w:val="1"/>
      <w:marLeft w:val="0"/>
      <w:marRight w:val="0"/>
      <w:marTop w:val="0"/>
      <w:marBottom w:val="0"/>
      <w:divBdr>
        <w:top w:val="none" w:sz="0" w:space="0" w:color="auto"/>
        <w:left w:val="none" w:sz="0" w:space="0" w:color="auto"/>
        <w:bottom w:val="none" w:sz="0" w:space="0" w:color="auto"/>
        <w:right w:val="none" w:sz="0" w:space="0" w:color="auto"/>
      </w:divBdr>
      <w:divsChild>
        <w:div w:id="300309988">
          <w:marLeft w:val="0"/>
          <w:marRight w:val="0"/>
          <w:marTop w:val="0"/>
          <w:marBottom w:val="0"/>
          <w:divBdr>
            <w:top w:val="none" w:sz="0" w:space="0" w:color="auto"/>
            <w:left w:val="none" w:sz="0" w:space="0" w:color="auto"/>
            <w:bottom w:val="none" w:sz="0" w:space="0" w:color="auto"/>
            <w:right w:val="none" w:sz="0" w:space="0" w:color="auto"/>
          </w:divBdr>
          <w:divsChild>
            <w:div w:id="1423919066">
              <w:marLeft w:val="0"/>
              <w:marRight w:val="0"/>
              <w:marTop w:val="0"/>
              <w:marBottom w:val="0"/>
              <w:divBdr>
                <w:top w:val="none" w:sz="0" w:space="0" w:color="auto"/>
                <w:left w:val="none" w:sz="0" w:space="0" w:color="auto"/>
                <w:bottom w:val="none" w:sz="0" w:space="0" w:color="auto"/>
                <w:right w:val="none" w:sz="0" w:space="0" w:color="auto"/>
              </w:divBdr>
              <w:divsChild>
                <w:div w:id="1963032240">
                  <w:marLeft w:val="0"/>
                  <w:marRight w:val="0"/>
                  <w:marTop w:val="0"/>
                  <w:marBottom w:val="0"/>
                  <w:divBdr>
                    <w:top w:val="none" w:sz="0" w:space="0" w:color="auto"/>
                    <w:left w:val="none" w:sz="0" w:space="0" w:color="auto"/>
                    <w:bottom w:val="none" w:sz="0" w:space="0" w:color="auto"/>
                    <w:right w:val="none" w:sz="0" w:space="0" w:color="auto"/>
                  </w:divBdr>
                  <w:divsChild>
                    <w:div w:id="15284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18839">
      <w:bodyDiv w:val="1"/>
      <w:marLeft w:val="0"/>
      <w:marRight w:val="0"/>
      <w:marTop w:val="0"/>
      <w:marBottom w:val="0"/>
      <w:divBdr>
        <w:top w:val="none" w:sz="0" w:space="0" w:color="auto"/>
        <w:left w:val="none" w:sz="0" w:space="0" w:color="auto"/>
        <w:bottom w:val="none" w:sz="0" w:space="0" w:color="auto"/>
        <w:right w:val="none" w:sz="0" w:space="0" w:color="auto"/>
      </w:divBdr>
      <w:divsChild>
        <w:div w:id="1950430700">
          <w:marLeft w:val="0"/>
          <w:marRight w:val="0"/>
          <w:marTop w:val="0"/>
          <w:marBottom w:val="0"/>
          <w:divBdr>
            <w:top w:val="none" w:sz="0" w:space="0" w:color="auto"/>
            <w:left w:val="none" w:sz="0" w:space="0" w:color="auto"/>
            <w:bottom w:val="none" w:sz="0" w:space="0" w:color="auto"/>
            <w:right w:val="none" w:sz="0" w:space="0" w:color="auto"/>
          </w:divBdr>
          <w:divsChild>
            <w:div w:id="991560260">
              <w:marLeft w:val="0"/>
              <w:marRight w:val="0"/>
              <w:marTop w:val="0"/>
              <w:marBottom w:val="0"/>
              <w:divBdr>
                <w:top w:val="none" w:sz="0" w:space="0" w:color="auto"/>
                <w:left w:val="none" w:sz="0" w:space="0" w:color="auto"/>
                <w:bottom w:val="none" w:sz="0" w:space="0" w:color="auto"/>
                <w:right w:val="none" w:sz="0" w:space="0" w:color="auto"/>
              </w:divBdr>
              <w:divsChild>
                <w:div w:id="14124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1462">
      <w:bodyDiv w:val="1"/>
      <w:marLeft w:val="0"/>
      <w:marRight w:val="0"/>
      <w:marTop w:val="0"/>
      <w:marBottom w:val="0"/>
      <w:divBdr>
        <w:top w:val="none" w:sz="0" w:space="0" w:color="auto"/>
        <w:left w:val="none" w:sz="0" w:space="0" w:color="auto"/>
        <w:bottom w:val="none" w:sz="0" w:space="0" w:color="auto"/>
        <w:right w:val="none" w:sz="0" w:space="0" w:color="auto"/>
      </w:divBdr>
    </w:div>
    <w:div w:id="761411259">
      <w:bodyDiv w:val="1"/>
      <w:marLeft w:val="0"/>
      <w:marRight w:val="0"/>
      <w:marTop w:val="0"/>
      <w:marBottom w:val="0"/>
      <w:divBdr>
        <w:top w:val="none" w:sz="0" w:space="0" w:color="auto"/>
        <w:left w:val="none" w:sz="0" w:space="0" w:color="auto"/>
        <w:bottom w:val="none" w:sz="0" w:space="0" w:color="auto"/>
        <w:right w:val="none" w:sz="0" w:space="0" w:color="auto"/>
      </w:divBdr>
    </w:div>
    <w:div w:id="996417039">
      <w:bodyDiv w:val="1"/>
      <w:marLeft w:val="0"/>
      <w:marRight w:val="0"/>
      <w:marTop w:val="0"/>
      <w:marBottom w:val="0"/>
      <w:divBdr>
        <w:top w:val="none" w:sz="0" w:space="0" w:color="auto"/>
        <w:left w:val="none" w:sz="0" w:space="0" w:color="auto"/>
        <w:bottom w:val="none" w:sz="0" w:space="0" w:color="auto"/>
        <w:right w:val="none" w:sz="0" w:space="0" w:color="auto"/>
      </w:divBdr>
    </w:div>
    <w:div w:id="1004476071">
      <w:bodyDiv w:val="1"/>
      <w:marLeft w:val="0"/>
      <w:marRight w:val="0"/>
      <w:marTop w:val="0"/>
      <w:marBottom w:val="0"/>
      <w:divBdr>
        <w:top w:val="none" w:sz="0" w:space="0" w:color="auto"/>
        <w:left w:val="none" w:sz="0" w:space="0" w:color="auto"/>
        <w:bottom w:val="none" w:sz="0" w:space="0" w:color="auto"/>
        <w:right w:val="none" w:sz="0" w:space="0" w:color="auto"/>
      </w:divBdr>
      <w:divsChild>
        <w:div w:id="49037947">
          <w:marLeft w:val="0"/>
          <w:marRight w:val="0"/>
          <w:marTop w:val="0"/>
          <w:marBottom w:val="0"/>
          <w:divBdr>
            <w:top w:val="none" w:sz="0" w:space="0" w:color="auto"/>
            <w:left w:val="none" w:sz="0" w:space="0" w:color="auto"/>
            <w:bottom w:val="none" w:sz="0" w:space="0" w:color="auto"/>
            <w:right w:val="none" w:sz="0" w:space="0" w:color="auto"/>
          </w:divBdr>
          <w:divsChild>
            <w:div w:id="1466509468">
              <w:marLeft w:val="0"/>
              <w:marRight w:val="0"/>
              <w:marTop w:val="0"/>
              <w:marBottom w:val="0"/>
              <w:divBdr>
                <w:top w:val="none" w:sz="0" w:space="0" w:color="auto"/>
                <w:left w:val="none" w:sz="0" w:space="0" w:color="auto"/>
                <w:bottom w:val="none" w:sz="0" w:space="0" w:color="auto"/>
                <w:right w:val="none" w:sz="0" w:space="0" w:color="auto"/>
              </w:divBdr>
              <w:divsChild>
                <w:div w:id="1280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981">
          <w:marLeft w:val="0"/>
          <w:marRight w:val="0"/>
          <w:marTop w:val="0"/>
          <w:marBottom w:val="0"/>
          <w:divBdr>
            <w:top w:val="none" w:sz="0" w:space="0" w:color="auto"/>
            <w:left w:val="none" w:sz="0" w:space="0" w:color="auto"/>
            <w:bottom w:val="none" w:sz="0" w:space="0" w:color="auto"/>
            <w:right w:val="none" w:sz="0" w:space="0" w:color="auto"/>
          </w:divBdr>
          <w:divsChild>
            <w:div w:id="339937524">
              <w:marLeft w:val="0"/>
              <w:marRight w:val="0"/>
              <w:marTop w:val="0"/>
              <w:marBottom w:val="0"/>
              <w:divBdr>
                <w:top w:val="none" w:sz="0" w:space="0" w:color="auto"/>
                <w:left w:val="none" w:sz="0" w:space="0" w:color="auto"/>
                <w:bottom w:val="none" w:sz="0" w:space="0" w:color="auto"/>
                <w:right w:val="none" w:sz="0" w:space="0" w:color="auto"/>
              </w:divBdr>
              <w:divsChild>
                <w:div w:id="20400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38826">
      <w:bodyDiv w:val="1"/>
      <w:marLeft w:val="0"/>
      <w:marRight w:val="0"/>
      <w:marTop w:val="0"/>
      <w:marBottom w:val="0"/>
      <w:divBdr>
        <w:top w:val="none" w:sz="0" w:space="0" w:color="auto"/>
        <w:left w:val="none" w:sz="0" w:space="0" w:color="auto"/>
        <w:bottom w:val="none" w:sz="0" w:space="0" w:color="auto"/>
        <w:right w:val="none" w:sz="0" w:space="0" w:color="auto"/>
      </w:divBdr>
      <w:divsChild>
        <w:div w:id="1505126132">
          <w:marLeft w:val="0"/>
          <w:marRight w:val="0"/>
          <w:marTop w:val="0"/>
          <w:marBottom w:val="0"/>
          <w:divBdr>
            <w:top w:val="none" w:sz="0" w:space="0" w:color="auto"/>
            <w:left w:val="none" w:sz="0" w:space="0" w:color="auto"/>
            <w:bottom w:val="none" w:sz="0" w:space="0" w:color="auto"/>
            <w:right w:val="none" w:sz="0" w:space="0" w:color="auto"/>
          </w:divBdr>
          <w:divsChild>
            <w:div w:id="1974287727">
              <w:marLeft w:val="0"/>
              <w:marRight w:val="0"/>
              <w:marTop w:val="0"/>
              <w:marBottom w:val="0"/>
              <w:divBdr>
                <w:top w:val="none" w:sz="0" w:space="0" w:color="auto"/>
                <w:left w:val="none" w:sz="0" w:space="0" w:color="auto"/>
                <w:bottom w:val="none" w:sz="0" w:space="0" w:color="auto"/>
                <w:right w:val="none" w:sz="0" w:space="0" w:color="auto"/>
              </w:divBdr>
              <w:divsChild>
                <w:div w:id="15493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9238">
      <w:bodyDiv w:val="1"/>
      <w:marLeft w:val="0"/>
      <w:marRight w:val="0"/>
      <w:marTop w:val="0"/>
      <w:marBottom w:val="0"/>
      <w:divBdr>
        <w:top w:val="none" w:sz="0" w:space="0" w:color="auto"/>
        <w:left w:val="none" w:sz="0" w:space="0" w:color="auto"/>
        <w:bottom w:val="none" w:sz="0" w:space="0" w:color="auto"/>
        <w:right w:val="none" w:sz="0" w:space="0" w:color="auto"/>
      </w:divBdr>
      <w:divsChild>
        <w:div w:id="1513688110">
          <w:marLeft w:val="0"/>
          <w:marRight w:val="0"/>
          <w:marTop w:val="0"/>
          <w:marBottom w:val="0"/>
          <w:divBdr>
            <w:top w:val="none" w:sz="0" w:space="0" w:color="auto"/>
            <w:left w:val="none" w:sz="0" w:space="0" w:color="auto"/>
            <w:bottom w:val="none" w:sz="0" w:space="0" w:color="auto"/>
            <w:right w:val="none" w:sz="0" w:space="0" w:color="auto"/>
          </w:divBdr>
          <w:divsChild>
            <w:div w:id="2018800040">
              <w:marLeft w:val="0"/>
              <w:marRight w:val="0"/>
              <w:marTop w:val="0"/>
              <w:marBottom w:val="0"/>
              <w:divBdr>
                <w:top w:val="none" w:sz="0" w:space="0" w:color="auto"/>
                <w:left w:val="none" w:sz="0" w:space="0" w:color="auto"/>
                <w:bottom w:val="none" w:sz="0" w:space="0" w:color="auto"/>
                <w:right w:val="none" w:sz="0" w:space="0" w:color="auto"/>
              </w:divBdr>
              <w:divsChild>
                <w:div w:id="415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170">
      <w:bodyDiv w:val="1"/>
      <w:marLeft w:val="0"/>
      <w:marRight w:val="0"/>
      <w:marTop w:val="0"/>
      <w:marBottom w:val="0"/>
      <w:divBdr>
        <w:top w:val="none" w:sz="0" w:space="0" w:color="auto"/>
        <w:left w:val="none" w:sz="0" w:space="0" w:color="auto"/>
        <w:bottom w:val="none" w:sz="0" w:space="0" w:color="auto"/>
        <w:right w:val="none" w:sz="0" w:space="0" w:color="auto"/>
      </w:divBdr>
      <w:divsChild>
        <w:div w:id="1328485727">
          <w:marLeft w:val="0"/>
          <w:marRight w:val="0"/>
          <w:marTop w:val="0"/>
          <w:marBottom w:val="0"/>
          <w:divBdr>
            <w:top w:val="none" w:sz="0" w:space="0" w:color="auto"/>
            <w:left w:val="none" w:sz="0" w:space="0" w:color="auto"/>
            <w:bottom w:val="none" w:sz="0" w:space="0" w:color="auto"/>
            <w:right w:val="none" w:sz="0" w:space="0" w:color="auto"/>
          </w:divBdr>
          <w:divsChild>
            <w:div w:id="1901598253">
              <w:marLeft w:val="0"/>
              <w:marRight w:val="0"/>
              <w:marTop w:val="0"/>
              <w:marBottom w:val="0"/>
              <w:divBdr>
                <w:top w:val="none" w:sz="0" w:space="0" w:color="auto"/>
                <w:left w:val="none" w:sz="0" w:space="0" w:color="auto"/>
                <w:bottom w:val="none" w:sz="0" w:space="0" w:color="auto"/>
                <w:right w:val="none" w:sz="0" w:space="0" w:color="auto"/>
              </w:divBdr>
              <w:divsChild>
                <w:div w:id="21406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300">
      <w:bodyDiv w:val="1"/>
      <w:marLeft w:val="0"/>
      <w:marRight w:val="0"/>
      <w:marTop w:val="0"/>
      <w:marBottom w:val="0"/>
      <w:divBdr>
        <w:top w:val="none" w:sz="0" w:space="0" w:color="auto"/>
        <w:left w:val="none" w:sz="0" w:space="0" w:color="auto"/>
        <w:bottom w:val="none" w:sz="0" w:space="0" w:color="auto"/>
        <w:right w:val="none" w:sz="0" w:space="0" w:color="auto"/>
      </w:divBdr>
      <w:divsChild>
        <w:div w:id="860968592">
          <w:marLeft w:val="0"/>
          <w:marRight w:val="0"/>
          <w:marTop w:val="0"/>
          <w:marBottom w:val="0"/>
          <w:divBdr>
            <w:top w:val="none" w:sz="0" w:space="0" w:color="auto"/>
            <w:left w:val="none" w:sz="0" w:space="0" w:color="auto"/>
            <w:bottom w:val="none" w:sz="0" w:space="0" w:color="auto"/>
            <w:right w:val="none" w:sz="0" w:space="0" w:color="auto"/>
          </w:divBdr>
          <w:divsChild>
            <w:div w:id="1215191995">
              <w:marLeft w:val="0"/>
              <w:marRight w:val="0"/>
              <w:marTop w:val="0"/>
              <w:marBottom w:val="0"/>
              <w:divBdr>
                <w:top w:val="none" w:sz="0" w:space="0" w:color="auto"/>
                <w:left w:val="none" w:sz="0" w:space="0" w:color="auto"/>
                <w:bottom w:val="none" w:sz="0" w:space="0" w:color="auto"/>
                <w:right w:val="none" w:sz="0" w:space="0" w:color="auto"/>
              </w:divBdr>
              <w:divsChild>
                <w:div w:id="1682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773671782">
      <w:bodyDiv w:val="1"/>
      <w:marLeft w:val="0"/>
      <w:marRight w:val="0"/>
      <w:marTop w:val="0"/>
      <w:marBottom w:val="0"/>
      <w:divBdr>
        <w:top w:val="none" w:sz="0" w:space="0" w:color="auto"/>
        <w:left w:val="none" w:sz="0" w:space="0" w:color="auto"/>
        <w:bottom w:val="none" w:sz="0" w:space="0" w:color="auto"/>
        <w:right w:val="none" w:sz="0" w:space="0" w:color="auto"/>
      </w:divBdr>
      <w:divsChild>
        <w:div w:id="1142624870">
          <w:marLeft w:val="0"/>
          <w:marRight w:val="0"/>
          <w:marTop w:val="0"/>
          <w:marBottom w:val="0"/>
          <w:divBdr>
            <w:top w:val="none" w:sz="0" w:space="0" w:color="auto"/>
            <w:left w:val="none" w:sz="0" w:space="0" w:color="auto"/>
            <w:bottom w:val="none" w:sz="0" w:space="0" w:color="auto"/>
            <w:right w:val="none" w:sz="0" w:space="0" w:color="auto"/>
          </w:divBdr>
          <w:divsChild>
            <w:div w:id="1347093749">
              <w:marLeft w:val="0"/>
              <w:marRight w:val="0"/>
              <w:marTop w:val="0"/>
              <w:marBottom w:val="0"/>
              <w:divBdr>
                <w:top w:val="none" w:sz="0" w:space="0" w:color="auto"/>
                <w:left w:val="none" w:sz="0" w:space="0" w:color="auto"/>
                <w:bottom w:val="none" w:sz="0" w:space="0" w:color="auto"/>
                <w:right w:val="none" w:sz="0" w:space="0" w:color="auto"/>
              </w:divBdr>
              <w:divsChild>
                <w:div w:id="20844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6844">
      <w:bodyDiv w:val="1"/>
      <w:marLeft w:val="0"/>
      <w:marRight w:val="0"/>
      <w:marTop w:val="0"/>
      <w:marBottom w:val="0"/>
      <w:divBdr>
        <w:top w:val="none" w:sz="0" w:space="0" w:color="auto"/>
        <w:left w:val="none" w:sz="0" w:space="0" w:color="auto"/>
        <w:bottom w:val="none" w:sz="0" w:space="0" w:color="auto"/>
        <w:right w:val="none" w:sz="0" w:space="0" w:color="auto"/>
      </w:divBdr>
    </w:div>
    <w:div w:id="2028171785">
      <w:bodyDiv w:val="1"/>
      <w:marLeft w:val="0"/>
      <w:marRight w:val="0"/>
      <w:marTop w:val="0"/>
      <w:marBottom w:val="0"/>
      <w:divBdr>
        <w:top w:val="none" w:sz="0" w:space="0" w:color="auto"/>
        <w:left w:val="none" w:sz="0" w:space="0" w:color="auto"/>
        <w:bottom w:val="none" w:sz="0" w:space="0" w:color="auto"/>
        <w:right w:val="none" w:sz="0" w:space="0" w:color="auto"/>
      </w:divBdr>
      <w:divsChild>
        <w:div w:id="1524050243">
          <w:marLeft w:val="0"/>
          <w:marRight w:val="0"/>
          <w:marTop w:val="0"/>
          <w:marBottom w:val="0"/>
          <w:divBdr>
            <w:top w:val="none" w:sz="0" w:space="0" w:color="auto"/>
            <w:left w:val="none" w:sz="0" w:space="0" w:color="auto"/>
            <w:bottom w:val="none" w:sz="0" w:space="0" w:color="auto"/>
            <w:right w:val="none" w:sz="0" w:space="0" w:color="auto"/>
          </w:divBdr>
          <w:divsChild>
            <w:div w:id="426660759">
              <w:marLeft w:val="0"/>
              <w:marRight w:val="0"/>
              <w:marTop w:val="0"/>
              <w:marBottom w:val="0"/>
              <w:divBdr>
                <w:top w:val="none" w:sz="0" w:space="0" w:color="auto"/>
                <w:left w:val="none" w:sz="0" w:space="0" w:color="auto"/>
                <w:bottom w:val="none" w:sz="0" w:space="0" w:color="auto"/>
                <w:right w:val="none" w:sz="0" w:space="0" w:color="auto"/>
              </w:divBdr>
              <w:divsChild>
                <w:div w:id="1444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tv.com/news/anglia/2020-01-03/university-of-bedfordshire-sees-highest-increase-in-dropout-rate-in-england" TargetMode="External"/><Relationship Id="rId2" Type="http://schemas.openxmlformats.org/officeDocument/2006/relationships/hyperlink" Target="https://www.tandfonline.com/doi/full/10.1080/02602930601127869" TargetMode="External"/><Relationship Id="rId1" Type="http://schemas.openxmlformats.org/officeDocument/2006/relationships/hyperlink" Target="https://www.tandfonline.com/doi/full/10.1080/02602938.2017.1356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8BF9-015C-FB46-BB15-B094C48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Craig</dc:creator>
  <cp:keywords/>
  <dc:description/>
  <cp:lastModifiedBy>Kristina Cartwright-Riley</cp:lastModifiedBy>
  <cp:revision>3</cp:revision>
  <dcterms:created xsi:type="dcterms:W3CDTF">2022-02-18T09:09:00Z</dcterms:created>
  <dcterms:modified xsi:type="dcterms:W3CDTF">2022-02-18T09:10:00Z</dcterms:modified>
</cp:coreProperties>
</file>